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6138B" w14:textId="3F8CE0EF" w:rsidR="00755340" w:rsidRDefault="00755340" w:rsidP="005367CE">
      <w:pPr>
        <w:pStyle w:val="Heading1"/>
        <w:jc w:val="left"/>
        <w:rPr>
          <w:rFonts w:eastAsia="Times New Roman"/>
          <w:sz w:val="36"/>
          <w:szCs w:val="36"/>
        </w:rPr>
      </w:pPr>
      <w:r w:rsidRPr="005D3E03">
        <w:rPr>
          <w:rFonts w:eastAsia="Times New Roman"/>
          <w:sz w:val="36"/>
          <w:szCs w:val="36"/>
        </w:rPr>
        <w:t>MSU Extension</w:t>
      </w:r>
      <w:r w:rsidR="00C55AAF">
        <w:rPr>
          <w:rFonts w:eastAsia="Times New Roman"/>
          <w:sz w:val="36"/>
          <w:szCs w:val="36"/>
        </w:rPr>
        <w:t>’s</w:t>
      </w:r>
      <w:r w:rsidRPr="005D3E03">
        <w:rPr>
          <w:rFonts w:eastAsia="Times New Roman"/>
          <w:sz w:val="36"/>
          <w:szCs w:val="36"/>
        </w:rPr>
        <w:t xml:space="preserve"> </w:t>
      </w:r>
      <w:r w:rsidR="00BC081A">
        <w:rPr>
          <w:rFonts w:eastAsia="Times New Roman"/>
          <w:sz w:val="36"/>
          <w:szCs w:val="36"/>
        </w:rPr>
        <w:t xml:space="preserve">Six-Step </w:t>
      </w:r>
      <w:r w:rsidRPr="005D3E03">
        <w:rPr>
          <w:rFonts w:eastAsia="Times New Roman"/>
          <w:sz w:val="36"/>
          <w:szCs w:val="36"/>
        </w:rPr>
        <w:t>Community Change Model</w:t>
      </w:r>
    </w:p>
    <w:p w14:paraId="1B5999B2" w14:textId="27F083BF" w:rsidR="008B2F3A" w:rsidRDefault="008B2F3A" w:rsidP="008B2F3A">
      <w:pPr>
        <w:spacing w:after="0" w:line="276" w:lineRule="auto"/>
        <w:rPr>
          <w:rStyle w:val="IntenseEmphasis"/>
          <w:sz w:val="28"/>
          <w:szCs w:val="28"/>
        </w:rPr>
      </w:pPr>
      <w:r w:rsidRPr="00D746FA">
        <w:rPr>
          <w:rStyle w:val="IntenseEmphasis"/>
          <w:sz w:val="28"/>
          <w:szCs w:val="28"/>
        </w:rPr>
        <w:t>Step 4: Gather Resources</w:t>
      </w:r>
    </w:p>
    <w:p w14:paraId="42C78278" w14:textId="221834BD" w:rsidR="00B33C3E" w:rsidRDefault="00B33C3E" w:rsidP="00E66B27">
      <w:pPr>
        <w:pStyle w:val="MSUEArticleSubtitle"/>
        <w:spacing w:before="0" w:after="0"/>
        <w:rPr>
          <w:rStyle w:val="IntenseEmphasis"/>
          <w:b/>
          <w:bCs w:val="0"/>
        </w:rPr>
      </w:pPr>
    </w:p>
    <w:p w14:paraId="40BBE4ED" w14:textId="01649CE2" w:rsidR="00B33C3E" w:rsidRPr="00E737A7" w:rsidRDefault="00B33C3E" w:rsidP="00B33C3E">
      <w:pPr>
        <w:pStyle w:val="MSUEHighlightboxtext-CYI"/>
        <w:spacing w:before="0" w:after="0" w:line="276" w:lineRule="auto"/>
        <w:jc w:val="center"/>
        <w:rPr>
          <w:rFonts w:eastAsia="Segoe UI"/>
          <w:szCs w:val="22"/>
        </w:rPr>
      </w:pPr>
      <w:r w:rsidRPr="00E737A7">
        <w:rPr>
          <w:rFonts w:eastAsia="Segoe UI"/>
          <w:szCs w:val="22"/>
        </w:rPr>
        <w:t xml:space="preserve">Step </w:t>
      </w:r>
      <w:r w:rsidR="008B2F3A">
        <w:rPr>
          <w:rFonts w:eastAsia="Segoe UI"/>
          <w:szCs w:val="22"/>
        </w:rPr>
        <w:t>4</w:t>
      </w:r>
      <w:r w:rsidRPr="00E737A7">
        <w:rPr>
          <w:rFonts w:eastAsia="Segoe UI"/>
          <w:szCs w:val="22"/>
        </w:rPr>
        <w:t xml:space="preserve"> </w:t>
      </w:r>
      <w:r>
        <w:rPr>
          <w:rFonts w:eastAsia="Segoe UI"/>
          <w:szCs w:val="22"/>
        </w:rPr>
        <w:t>Guide</w:t>
      </w:r>
      <w:r w:rsidR="002B291D">
        <w:rPr>
          <w:rFonts w:eastAsia="Segoe UI"/>
          <w:szCs w:val="22"/>
        </w:rPr>
        <w:t>: Gather Resources</w:t>
      </w:r>
    </w:p>
    <w:p w14:paraId="13ED7903" w14:textId="6AE87173" w:rsidR="002267BE" w:rsidRDefault="002267BE" w:rsidP="002267BE">
      <w:pPr>
        <w:spacing w:after="0" w:line="276" w:lineRule="auto"/>
        <w:rPr>
          <w:rStyle w:val="IntenseEmphasis"/>
          <w:sz w:val="28"/>
          <w:szCs w:val="28"/>
        </w:rPr>
      </w:pPr>
      <w:r>
        <w:rPr>
          <w:b/>
          <w:bCs/>
          <w:caps/>
          <w:noProof/>
          <w:color w:val="226354" w:themeColor="text2" w:themeTint="E6"/>
          <w:spacing w:val="10"/>
          <w:sz w:val="28"/>
          <w:szCs w:val="28"/>
        </w:rPr>
        <w:drawing>
          <wp:anchor distT="0" distB="0" distL="114300" distR="114300" simplePos="0" relativeHeight="251659264" behindDoc="1" locked="0" layoutInCell="1" allowOverlap="1" wp14:anchorId="3A0E2498" wp14:editId="2FE3FCE1">
            <wp:simplePos x="0" y="0"/>
            <wp:positionH relativeFrom="margin">
              <wp:align>right</wp:align>
            </wp:positionH>
            <wp:positionV relativeFrom="paragraph">
              <wp:posOffset>-635</wp:posOffset>
            </wp:positionV>
            <wp:extent cx="3200400" cy="3200400"/>
            <wp:effectExtent l="0" t="0" r="0" b="0"/>
            <wp:wrapTight wrapText="bothSides">
              <wp:wrapPolygon edited="0">
                <wp:start x="0" y="0"/>
                <wp:lineTo x="0" y="21471"/>
                <wp:lineTo x="21471" y="21471"/>
                <wp:lineTo x="21471" y="0"/>
                <wp:lineTo x="0" y="0"/>
              </wp:wrapPolygon>
            </wp:wrapTight>
            <wp:docPr id="1515170459" name="Picture 11" descr="Diagram illustrating a 6-step community change model with six colored segments arranged in a circular flowchart, each labeled with a step number, title, icon, and description. Step 4: Gather Resources is emphasized with a bolder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170459" name="Picture 11" descr="Diagram illustrating a 6-step community change model with six colored segments arranged in a circular flowchart, each labeled with a step number, title, icon, and description. Step 4: Gather Resources is emphasized with a bolder colo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00400" cy="3200400"/>
                    </a:xfrm>
                    <a:prstGeom prst="rect">
                      <a:avLst/>
                    </a:prstGeom>
                  </pic:spPr>
                </pic:pic>
              </a:graphicData>
            </a:graphic>
            <wp14:sizeRelH relativeFrom="page">
              <wp14:pctWidth>0</wp14:pctWidth>
            </wp14:sizeRelH>
            <wp14:sizeRelV relativeFrom="page">
              <wp14:pctHeight>0</wp14:pctHeight>
            </wp14:sizeRelV>
          </wp:anchor>
        </w:drawing>
      </w:r>
    </w:p>
    <w:p w14:paraId="248C765D" w14:textId="77777777" w:rsidR="002267BE" w:rsidRDefault="002267BE" w:rsidP="002267BE">
      <w:pPr>
        <w:spacing w:after="0" w:line="276" w:lineRule="auto"/>
        <w:rPr>
          <w:rFonts w:asciiTheme="minorHAnsi" w:eastAsia="Segoe UI" w:hAnsiTheme="minorHAnsi" w:cstheme="minorHAnsi"/>
          <w:i/>
          <w:iCs/>
          <w:szCs w:val="22"/>
        </w:rPr>
      </w:pPr>
      <w:r w:rsidRPr="00E737A7">
        <w:rPr>
          <w:rFonts w:asciiTheme="minorHAnsi" w:eastAsia="Segoe UI" w:hAnsiTheme="minorHAnsi" w:cstheme="minorHAnsi"/>
          <w:i/>
          <w:iCs/>
          <w:szCs w:val="22"/>
        </w:rPr>
        <w:t xml:space="preserve">Community Champions often know partners and are passionate about choosing practical strategies that fit the community. </w:t>
      </w:r>
    </w:p>
    <w:p w14:paraId="3BA58B74" w14:textId="77777777" w:rsidR="002267BE" w:rsidRPr="00E737A7" w:rsidRDefault="002267BE" w:rsidP="002267BE">
      <w:pPr>
        <w:spacing w:after="0" w:line="276" w:lineRule="auto"/>
        <w:rPr>
          <w:rFonts w:asciiTheme="minorHAnsi" w:eastAsia="Segoe UI" w:hAnsiTheme="minorHAnsi" w:cstheme="minorHAnsi"/>
          <w:i/>
          <w:iCs/>
          <w:szCs w:val="22"/>
        </w:rPr>
      </w:pPr>
    </w:p>
    <w:p w14:paraId="58E3A76C" w14:textId="77777777" w:rsidR="002267BE" w:rsidRDefault="002267BE" w:rsidP="002267BE">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t>Once you have explored what is working and what could be better, the next step is to decide what your group wants to do. Work together to choose realistic goal(s) and gather information that can help you reach it.</w:t>
      </w:r>
    </w:p>
    <w:p w14:paraId="309AC29C" w14:textId="77777777" w:rsidR="002267BE" w:rsidRPr="00E737A7" w:rsidRDefault="002267BE" w:rsidP="002267BE">
      <w:pPr>
        <w:spacing w:after="0" w:line="276" w:lineRule="auto"/>
        <w:rPr>
          <w:rFonts w:asciiTheme="minorHAnsi" w:eastAsia="Segoe UI" w:hAnsiTheme="minorHAnsi" w:cstheme="minorHAnsi"/>
          <w:szCs w:val="22"/>
        </w:rPr>
      </w:pPr>
    </w:p>
    <w:p w14:paraId="3C28B57C" w14:textId="77777777" w:rsidR="002267BE" w:rsidRDefault="002267BE" w:rsidP="002267BE">
      <w:pPr>
        <w:pStyle w:val="Heading3"/>
        <w:spacing w:before="0" w:line="276" w:lineRule="auto"/>
        <w:rPr>
          <w:rFonts w:eastAsia="Segoe UI" w:cstheme="minorHAnsi"/>
          <w:b/>
          <w:bCs/>
        </w:rPr>
      </w:pPr>
      <w:r w:rsidRPr="00E737A7">
        <w:rPr>
          <w:rFonts w:eastAsia="Segoe UI" w:cstheme="minorHAnsi"/>
          <w:b/>
          <w:bCs/>
        </w:rPr>
        <w:t>Look for reliable ideas and examples</w:t>
      </w:r>
    </w:p>
    <w:p w14:paraId="00C73596" w14:textId="77777777" w:rsidR="002267BE" w:rsidRPr="003C7529" w:rsidRDefault="002267BE" w:rsidP="002267BE"/>
    <w:p w14:paraId="755F5F4E" w14:textId="77777777" w:rsidR="002267BE" w:rsidRDefault="002267BE" w:rsidP="002267BE">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t>Start by reviewing trustworthy resources, practical strategies, and real</w:t>
      </w:r>
      <w:r w:rsidRPr="00E737A7">
        <w:rPr>
          <w:rFonts w:ascii="Cambria Math" w:eastAsia="Segoe UI" w:hAnsi="Cambria Math" w:cs="Cambria Math"/>
          <w:szCs w:val="22"/>
        </w:rPr>
        <w:t>‑</w:t>
      </w:r>
      <w:r w:rsidRPr="00E737A7">
        <w:rPr>
          <w:rFonts w:asciiTheme="minorHAnsi" w:eastAsia="Segoe UI" w:hAnsiTheme="minorHAnsi" w:cstheme="minorHAnsi"/>
          <w:szCs w:val="22"/>
        </w:rPr>
        <w:t>world examples. Talk with your group about tools or ideas that could move your goal forward. Ask if anyone knows another place — or a person — who has tried something similar.</w:t>
      </w:r>
    </w:p>
    <w:p w14:paraId="66D82CCB" w14:textId="77777777" w:rsidR="002267BE" w:rsidRPr="00E737A7" w:rsidRDefault="002267BE" w:rsidP="002267BE">
      <w:pPr>
        <w:spacing w:after="0" w:line="276" w:lineRule="auto"/>
        <w:rPr>
          <w:rFonts w:asciiTheme="minorHAnsi" w:eastAsia="Segoe UI" w:hAnsiTheme="minorHAnsi" w:cstheme="minorHAnsi"/>
          <w:szCs w:val="22"/>
        </w:rPr>
      </w:pPr>
    </w:p>
    <w:p w14:paraId="0E3B5E10" w14:textId="77777777" w:rsidR="002267BE" w:rsidRPr="00E737A7" w:rsidRDefault="002267BE" w:rsidP="002267BE">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t>You may also want to:</w:t>
      </w:r>
    </w:p>
    <w:p w14:paraId="16943806" w14:textId="77777777" w:rsidR="002267BE" w:rsidRPr="00E737A7" w:rsidRDefault="002267BE" w:rsidP="002267BE">
      <w:pPr>
        <w:pStyle w:val="ListParagraph"/>
        <w:widowControl/>
        <w:numPr>
          <w:ilvl w:val="0"/>
          <w:numId w:val="38"/>
        </w:numPr>
        <w:spacing w:after="0" w:line="276" w:lineRule="auto"/>
        <w:contextualSpacing/>
        <w:rPr>
          <w:rFonts w:asciiTheme="minorHAnsi" w:eastAsia="Segoe UI" w:hAnsiTheme="minorHAnsi" w:cstheme="minorHAnsi"/>
          <w:szCs w:val="22"/>
        </w:rPr>
      </w:pPr>
      <w:r w:rsidRPr="00E737A7">
        <w:rPr>
          <w:rFonts w:asciiTheme="minorHAnsi" w:eastAsia="Segoe UI" w:hAnsiTheme="minorHAnsi" w:cstheme="minorHAnsi"/>
          <w:szCs w:val="22"/>
        </w:rPr>
        <w:t>Visit communities or sites that have used successful approaches</w:t>
      </w:r>
    </w:p>
    <w:p w14:paraId="4F35F819" w14:textId="77777777" w:rsidR="002267BE" w:rsidRPr="00E737A7" w:rsidRDefault="002267BE" w:rsidP="002267BE">
      <w:pPr>
        <w:pStyle w:val="ListParagraph"/>
        <w:widowControl/>
        <w:numPr>
          <w:ilvl w:val="0"/>
          <w:numId w:val="38"/>
        </w:numPr>
        <w:spacing w:after="0" w:line="276" w:lineRule="auto"/>
        <w:contextualSpacing/>
        <w:rPr>
          <w:rFonts w:asciiTheme="minorHAnsi" w:eastAsia="Segoe UI" w:hAnsiTheme="minorHAnsi" w:cstheme="minorHAnsi"/>
          <w:szCs w:val="22"/>
        </w:rPr>
      </w:pPr>
      <w:r w:rsidRPr="00E737A7">
        <w:rPr>
          <w:rFonts w:asciiTheme="minorHAnsi" w:eastAsia="Segoe UI" w:hAnsiTheme="minorHAnsi" w:cstheme="minorHAnsi"/>
          <w:szCs w:val="22"/>
        </w:rPr>
        <w:t>Connect with community champions who have done similar change work</w:t>
      </w:r>
    </w:p>
    <w:p w14:paraId="647BC094" w14:textId="77777777" w:rsidR="002267BE" w:rsidRDefault="002267BE" w:rsidP="002267BE">
      <w:pPr>
        <w:pStyle w:val="ListParagraph"/>
        <w:widowControl/>
        <w:numPr>
          <w:ilvl w:val="0"/>
          <w:numId w:val="38"/>
        </w:numPr>
        <w:spacing w:after="0" w:line="276" w:lineRule="auto"/>
        <w:contextualSpacing/>
        <w:rPr>
          <w:rFonts w:asciiTheme="minorHAnsi" w:eastAsia="Segoe UI" w:hAnsiTheme="minorHAnsi" w:cstheme="minorHAnsi"/>
          <w:szCs w:val="22"/>
        </w:rPr>
      </w:pPr>
      <w:r w:rsidRPr="00E737A7">
        <w:rPr>
          <w:rFonts w:asciiTheme="minorHAnsi" w:eastAsia="Segoe UI" w:hAnsiTheme="minorHAnsi" w:cstheme="minorHAnsi"/>
          <w:szCs w:val="22"/>
        </w:rPr>
        <w:t>Observe what makes their approach effective</w:t>
      </w:r>
    </w:p>
    <w:p w14:paraId="7A97E460" w14:textId="77777777" w:rsidR="002267BE" w:rsidRPr="00E737A7" w:rsidRDefault="002267BE" w:rsidP="002267BE">
      <w:pPr>
        <w:pStyle w:val="ListParagraph"/>
        <w:widowControl/>
        <w:numPr>
          <w:ilvl w:val="0"/>
          <w:numId w:val="0"/>
        </w:numPr>
        <w:spacing w:after="0" w:line="276" w:lineRule="auto"/>
        <w:ind w:left="360"/>
        <w:contextualSpacing/>
        <w:rPr>
          <w:rFonts w:asciiTheme="minorHAnsi" w:eastAsia="Segoe UI" w:hAnsiTheme="minorHAnsi" w:cstheme="minorHAnsi"/>
          <w:szCs w:val="22"/>
        </w:rPr>
      </w:pPr>
    </w:p>
    <w:p w14:paraId="30212552" w14:textId="77777777" w:rsidR="002267BE" w:rsidRDefault="002267BE" w:rsidP="002267BE">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t>Seeing what others have tried can spark ideas and help you understand what might work in your setting.</w:t>
      </w:r>
    </w:p>
    <w:p w14:paraId="24AFAB64" w14:textId="77777777" w:rsidR="00777C16" w:rsidRDefault="00777C16" w:rsidP="002267BE">
      <w:pPr>
        <w:spacing w:after="0" w:line="276" w:lineRule="auto"/>
        <w:rPr>
          <w:rFonts w:asciiTheme="minorHAnsi" w:eastAsia="Segoe UI" w:hAnsiTheme="minorHAnsi" w:cstheme="minorHAnsi"/>
          <w:szCs w:val="22"/>
        </w:rPr>
      </w:pPr>
    </w:p>
    <w:p w14:paraId="02A18ABE" w14:textId="77777777" w:rsidR="002267BE" w:rsidRPr="00E737A7" w:rsidRDefault="002267BE" w:rsidP="002267BE">
      <w:pPr>
        <w:spacing w:after="0" w:line="276" w:lineRule="auto"/>
        <w:rPr>
          <w:rFonts w:asciiTheme="minorHAnsi" w:eastAsia="Segoe UI" w:hAnsiTheme="minorHAnsi" w:cstheme="minorHAnsi"/>
          <w:szCs w:val="22"/>
        </w:rPr>
      </w:pPr>
    </w:p>
    <w:p w14:paraId="0A54473C" w14:textId="77777777" w:rsidR="002267BE" w:rsidRDefault="002267BE" w:rsidP="002267BE">
      <w:pPr>
        <w:pStyle w:val="Heading3"/>
        <w:spacing w:before="0" w:line="276" w:lineRule="auto"/>
        <w:rPr>
          <w:rFonts w:eastAsia="Segoe UI" w:cstheme="minorHAnsi"/>
          <w:b/>
          <w:bCs/>
        </w:rPr>
      </w:pPr>
      <w:r w:rsidRPr="00E737A7">
        <w:rPr>
          <w:rFonts w:eastAsia="Segoe UI" w:cstheme="minorHAnsi"/>
          <w:b/>
          <w:bCs/>
        </w:rPr>
        <w:lastRenderedPageBreak/>
        <w:t>Use trusted sources</w:t>
      </w:r>
    </w:p>
    <w:p w14:paraId="5E3D82B8" w14:textId="77777777" w:rsidR="002267BE" w:rsidRPr="003C7529" w:rsidRDefault="002267BE" w:rsidP="002267BE"/>
    <w:p w14:paraId="78CCA6F8" w14:textId="77777777" w:rsidR="002267BE" w:rsidRDefault="002267BE" w:rsidP="002267BE">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t>When reviewing online materials, look for resources that highlight research or evidence</w:t>
      </w:r>
      <w:r w:rsidRPr="00E737A7">
        <w:rPr>
          <w:rFonts w:ascii="Cambria Math" w:eastAsia="Segoe UI" w:hAnsi="Cambria Math" w:cs="Cambria Math"/>
          <w:szCs w:val="22"/>
        </w:rPr>
        <w:t>‑</w:t>
      </w:r>
      <w:r w:rsidRPr="00E737A7">
        <w:rPr>
          <w:rFonts w:asciiTheme="minorHAnsi" w:eastAsia="Segoe UI" w:hAnsiTheme="minorHAnsi" w:cstheme="minorHAnsi"/>
          <w:szCs w:val="22"/>
        </w:rPr>
        <w:t>based practices. Reliable, evidence-based information often comes from:</w:t>
      </w:r>
    </w:p>
    <w:p w14:paraId="5E2E7CB7" w14:textId="77777777" w:rsidR="002267BE" w:rsidRPr="00E737A7" w:rsidRDefault="002267BE" w:rsidP="002267BE">
      <w:pPr>
        <w:spacing w:after="0" w:line="276" w:lineRule="auto"/>
        <w:rPr>
          <w:rFonts w:asciiTheme="minorHAnsi" w:eastAsia="Segoe UI" w:hAnsiTheme="minorHAnsi" w:cstheme="minorHAnsi"/>
          <w:szCs w:val="22"/>
        </w:rPr>
      </w:pPr>
    </w:p>
    <w:p w14:paraId="387365CD" w14:textId="77777777" w:rsidR="002267BE" w:rsidRPr="00E737A7" w:rsidRDefault="002267BE" w:rsidP="002267BE">
      <w:pPr>
        <w:pStyle w:val="ListParagraph"/>
        <w:widowControl/>
        <w:numPr>
          <w:ilvl w:val="0"/>
          <w:numId w:val="36"/>
        </w:numPr>
        <w:spacing w:after="0" w:line="276" w:lineRule="auto"/>
        <w:contextualSpacing/>
        <w:rPr>
          <w:rFonts w:asciiTheme="minorHAnsi" w:eastAsia="Segoe UI" w:hAnsiTheme="minorHAnsi" w:cstheme="minorHAnsi"/>
          <w:szCs w:val="22"/>
        </w:rPr>
      </w:pPr>
      <w:r w:rsidRPr="00E737A7">
        <w:rPr>
          <w:rFonts w:asciiTheme="minorHAnsi" w:eastAsia="Segoe UI" w:hAnsiTheme="minorHAnsi" w:cstheme="minorHAnsi"/>
          <w:szCs w:val="22"/>
        </w:rPr>
        <w:t>Universities</w:t>
      </w:r>
    </w:p>
    <w:p w14:paraId="3E1543D6" w14:textId="77777777" w:rsidR="002267BE" w:rsidRPr="00E737A7" w:rsidRDefault="002267BE" w:rsidP="002267BE">
      <w:pPr>
        <w:pStyle w:val="ListParagraph"/>
        <w:widowControl/>
        <w:numPr>
          <w:ilvl w:val="0"/>
          <w:numId w:val="36"/>
        </w:numPr>
        <w:spacing w:after="0" w:line="276" w:lineRule="auto"/>
        <w:contextualSpacing/>
        <w:rPr>
          <w:rFonts w:asciiTheme="minorHAnsi" w:eastAsia="Segoe UI" w:hAnsiTheme="minorHAnsi" w:cstheme="minorHAnsi"/>
          <w:szCs w:val="22"/>
        </w:rPr>
      </w:pPr>
      <w:r w:rsidRPr="00E737A7">
        <w:rPr>
          <w:rFonts w:asciiTheme="minorHAnsi" w:eastAsia="Segoe UI" w:hAnsiTheme="minorHAnsi" w:cstheme="minorHAnsi"/>
          <w:szCs w:val="22"/>
        </w:rPr>
        <w:t>Professional organizations</w:t>
      </w:r>
    </w:p>
    <w:p w14:paraId="50D844D4" w14:textId="77777777" w:rsidR="002267BE" w:rsidRPr="00E737A7" w:rsidRDefault="002267BE" w:rsidP="002267BE">
      <w:pPr>
        <w:pStyle w:val="ListParagraph"/>
        <w:widowControl/>
        <w:numPr>
          <w:ilvl w:val="0"/>
          <w:numId w:val="36"/>
        </w:numPr>
        <w:spacing w:after="0" w:line="276" w:lineRule="auto"/>
        <w:contextualSpacing/>
        <w:rPr>
          <w:rFonts w:asciiTheme="minorHAnsi" w:eastAsia="Segoe UI" w:hAnsiTheme="minorHAnsi" w:cstheme="minorHAnsi"/>
          <w:szCs w:val="22"/>
        </w:rPr>
      </w:pPr>
      <w:r w:rsidRPr="00E737A7">
        <w:rPr>
          <w:rFonts w:asciiTheme="minorHAnsi" w:eastAsia="Segoe UI" w:hAnsiTheme="minorHAnsi" w:cstheme="minorHAnsi"/>
          <w:szCs w:val="22"/>
        </w:rPr>
        <w:t>Government (.gov) sites</w:t>
      </w:r>
    </w:p>
    <w:p w14:paraId="13D55BED" w14:textId="77777777" w:rsidR="002267BE" w:rsidRDefault="002267BE" w:rsidP="002267BE">
      <w:pPr>
        <w:spacing w:after="0" w:line="276" w:lineRule="auto"/>
        <w:rPr>
          <w:rFonts w:asciiTheme="minorHAnsi" w:eastAsia="Segoe UI" w:hAnsiTheme="minorHAnsi" w:cstheme="minorHAnsi"/>
          <w:szCs w:val="22"/>
        </w:rPr>
      </w:pPr>
    </w:p>
    <w:p w14:paraId="7B343D94" w14:textId="77777777" w:rsidR="002267BE" w:rsidRDefault="002267BE" w:rsidP="002267BE">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These sources can help you build a stronger, more informed plan. </w:t>
      </w:r>
    </w:p>
    <w:p w14:paraId="1E2B5698" w14:textId="77777777" w:rsidR="002267BE" w:rsidRDefault="002267BE" w:rsidP="002267BE">
      <w:pPr>
        <w:spacing w:after="0" w:line="276" w:lineRule="auto"/>
        <w:rPr>
          <w:rFonts w:asciiTheme="minorHAnsi" w:eastAsia="Segoe UI" w:hAnsiTheme="minorHAnsi" w:cstheme="minorHAnsi"/>
          <w:szCs w:val="22"/>
        </w:rPr>
      </w:pPr>
    </w:p>
    <w:p w14:paraId="7FA5DA8F" w14:textId="77777777" w:rsidR="002267BE" w:rsidRPr="00E737A7" w:rsidRDefault="002267BE" w:rsidP="002267BE">
      <w:pPr>
        <w:pStyle w:val="Heading3"/>
        <w:spacing w:before="0" w:line="276" w:lineRule="auto"/>
        <w:rPr>
          <w:rFonts w:eastAsia="Segoe UI" w:cstheme="minorHAnsi"/>
          <w:b/>
          <w:bCs/>
        </w:rPr>
      </w:pPr>
      <w:r w:rsidRPr="00E737A7">
        <w:rPr>
          <w:rFonts w:eastAsia="Segoe UI" w:cstheme="minorHAnsi"/>
          <w:b/>
          <w:bCs/>
        </w:rPr>
        <w:t>Talk with your team about what fits best</w:t>
      </w:r>
    </w:p>
    <w:p w14:paraId="18BE9BE2" w14:textId="77777777" w:rsidR="002267BE" w:rsidRDefault="002267BE" w:rsidP="002267BE">
      <w:pPr>
        <w:spacing w:after="0" w:line="276" w:lineRule="auto"/>
        <w:rPr>
          <w:rFonts w:asciiTheme="minorHAnsi" w:eastAsia="Segoe UI" w:hAnsiTheme="minorHAnsi" w:cstheme="minorHAnsi"/>
          <w:szCs w:val="22"/>
        </w:rPr>
      </w:pPr>
    </w:p>
    <w:p w14:paraId="636EF15C" w14:textId="77777777" w:rsidR="002267BE" w:rsidRDefault="002267BE" w:rsidP="002267BE">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t>Discuss what strategies feel like a good match for your group’s goals and readiness. Partners may know about resources that:</w:t>
      </w:r>
    </w:p>
    <w:p w14:paraId="322E4278" w14:textId="77777777" w:rsidR="002267BE" w:rsidRPr="00E737A7" w:rsidRDefault="002267BE" w:rsidP="002267BE">
      <w:pPr>
        <w:spacing w:after="0" w:line="276" w:lineRule="auto"/>
        <w:rPr>
          <w:rFonts w:asciiTheme="minorHAnsi" w:eastAsia="Segoe UI" w:hAnsiTheme="minorHAnsi" w:cstheme="minorHAnsi"/>
          <w:szCs w:val="22"/>
        </w:rPr>
      </w:pPr>
    </w:p>
    <w:p w14:paraId="33B8CC96" w14:textId="77777777" w:rsidR="002267BE" w:rsidRPr="00E737A7" w:rsidRDefault="002267BE" w:rsidP="002267BE">
      <w:pPr>
        <w:pStyle w:val="ListParagraph"/>
        <w:widowControl/>
        <w:numPr>
          <w:ilvl w:val="0"/>
          <w:numId w:val="37"/>
        </w:numPr>
        <w:spacing w:after="0" w:line="276" w:lineRule="auto"/>
        <w:contextualSpacing/>
        <w:rPr>
          <w:rFonts w:asciiTheme="minorHAnsi" w:eastAsia="Segoe UI" w:hAnsiTheme="minorHAnsi" w:cstheme="minorHAnsi"/>
          <w:szCs w:val="22"/>
        </w:rPr>
      </w:pPr>
      <w:r w:rsidRPr="00E737A7">
        <w:rPr>
          <w:rFonts w:asciiTheme="minorHAnsi" w:eastAsia="Segoe UI" w:hAnsiTheme="minorHAnsi" w:cstheme="minorHAnsi"/>
          <w:szCs w:val="22"/>
        </w:rPr>
        <w:t>Describe promising or evidence</w:t>
      </w:r>
      <w:r w:rsidRPr="00E737A7">
        <w:rPr>
          <w:rFonts w:ascii="Cambria Math" w:eastAsia="Segoe UI" w:hAnsi="Cambria Math" w:cs="Cambria Math"/>
          <w:szCs w:val="22"/>
        </w:rPr>
        <w:t>‑</w:t>
      </w:r>
      <w:r w:rsidRPr="00E737A7">
        <w:rPr>
          <w:rFonts w:asciiTheme="minorHAnsi" w:eastAsia="Segoe UI" w:hAnsiTheme="minorHAnsi" w:cstheme="minorHAnsi"/>
          <w:szCs w:val="22"/>
        </w:rPr>
        <w:t>based strategies</w:t>
      </w:r>
    </w:p>
    <w:p w14:paraId="538D6BE9" w14:textId="77777777" w:rsidR="002267BE" w:rsidRPr="00E737A7" w:rsidRDefault="002267BE" w:rsidP="002267BE">
      <w:pPr>
        <w:pStyle w:val="ListParagraph"/>
        <w:widowControl/>
        <w:numPr>
          <w:ilvl w:val="0"/>
          <w:numId w:val="37"/>
        </w:numPr>
        <w:spacing w:after="0" w:line="276" w:lineRule="auto"/>
        <w:contextualSpacing/>
        <w:rPr>
          <w:rFonts w:asciiTheme="minorHAnsi" w:eastAsia="Segoe UI" w:hAnsiTheme="minorHAnsi" w:cstheme="minorHAnsi"/>
          <w:szCs w:val="22"/>
        </w:rPr>
      </w:pPr>
      <w:r w:rsidRPr="00E737A7">
        <w:rPr>
          <w:rFonts w:asciiTheme="minorHAnsi" w:eastAsia="Segoe UI" w:hAnsiTheme="minorHAnsi" w:cstheme="minorHAnsi"/>
          <w:szCs w:val="22"/>
        </w:rPr>
        <w:t>Provide funding or financial support</w:t>
      </w:r>
    </w:p>
    <w:p w14:paraId="7371A62E" w14:textId="77777777" w:rsidR="002267BE" w:rsidRPr="00E737A7" w:rsidRDefault="002267BE" w:rsidP="002267BE">
      <w:pPr>
        <w:pStyle w:val="ListParagraph"/>
        <w:widowControl/>
        <w:numPr>
          <w:ilvl w:val="0"/>
          <w:numId w:val="37"/>
        </w:numPr>
        <w:spacing w:after="0" w:line="276" w:lineRule="auto"/>
        <w:contextualSpacing/>
        <w:rPr>
          <w:rFonts w:asciiTheme="minorHAnsi" w:eastAsia="Segoe UI" w:hAnsiTheme="minorHAnsi" w:cstheme="minorHAnsi"/>
          <w:szCs w:val="22"/>
        </w:rPr>
      </w:pPr>
      <w:r w:rsidRPr="00E737A7">
        <w:rPr>
          <w:rFonts w:asciiTheme="minorHAnsi" w:eastAsia="Segoe UI" w:hAnsiTheme="minorHAnsi" w:cstheme="minorHAnsi"/>
          <w:szCs w:val="22"/>
        </w:rPr>
        <w:t>Help plan or carry out the work</w:t>
      </w:r>
    </w:p>
    <w:p w14:paraId="6A011910" w14:textId="77777777" w:rsidR="002267BE" w:rsidRDefault="002267BE" w:rsidP="002267BE">
      <w:pPr>
        <w:spacing w:after="0" w:line="276" w:lineRule="auto"/>
        <w:rPr>
          <w:rFonts w:asciiTheme="minorHAnsi" w:eastAsia="Segoe UI" w:hAnsiTheme="minorHAnsi" w:cstheme="minorHAnsi"/>
          <w:szCs w:val="22"/>
        </w:rPr>
      </w:pPr>
    </w:p>
    <w:p w14:paraId="472B5972" w14:textId="77777777" w:rsidR="002267BE" w:rsidRDefault="002267BE" w:rsidP="002267BE">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t>Choose options that feel realistic and doable for your group.</w:t>
      </w:r>
    </w:p>
    <w:p w14:paraId="54271DC5" w14:textId="77777777" w:rsidR="006C455A" w:rsidRDefault="006C455A" w:rsidP="002267BE">
      <w:pPr>
        <w:spacing w:after="0" w:line="276" w:lineRule="auto"/>
        <w:rPr>
          <w:rFonts w:asciiTheme="minorHAnsi" w:eastAsia="Segoe UI" w:hAnsiTheme="minorHAnsi" w:cstheme="minorHAnsi"/>
          <w:szCs w:val="22"/>
        </w:rPr>
      </w:pPr>
    </w:p>
    <w:p w14:paraId="65135410" w14:textId="77777777" w:rsidR="002267BE" w:rsidRPr="00E737A7" w:rsidRDefault="002267BE" w:rsidP="002267BE">
      <w:pPr>
        <w:pStyle w:val="Heading3"/>
        <w:spacing w:before="0" w:line="276" w:lineRule="auto"/>
        <w:rPr>
          <w:rFonts w:eastAsia="Segoe UI" w:cstheme="minorHAnsi"/>
          <w:b/>
          <w:bCs/>
        </w:rPr>
      </w:pPr>
      <w:r w:rsidRPr="00E737A7">
        <w:rPr>
          <w:rFonts w:eastAsia="Segoe UI" w:cstheme="minorHAnsi"/>
          <w:b/>
          <w:bCs/>
        </w:rPr>
        <w:t>Questions to consider</w:t>
      </w:r>
    </w:p>
    <w:p w14:paraId="318CC800" w14:textId="77777777" w:rsidR="002267BE" w:rsidRDefault="002267BE" w:rsidP="002267BE">
      <w:pPr>
        <w:spacing w:after="0" w:line="276" w:lineRule="auto"/>
        <w:rPr>
          <w:rFonts w:asciiTheme="minorHAnsi" w:eastAsia="Segoe UI" w:hAnsiTheme="minorHAnsi" w:cstheme="minorHAnsi"/>
          <w:szCs w:val="22"/>
        </w:rPr>
      </w:pPr>
    </w:p>
    <w:p w14:paraId="00E167D8" w14:textId="77777777" w:rsidR="002267BE" w:rsidRDefault="002267BE" w:rsidP="002267BE">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As your group begins planning, </w:t>
      </w:r>
      <w:r>
        <w:rPr>
          <w:rFonts w:asciiTheme="minorHAnsi" w:eastAsia="Segoe UI" w:hAnsiTheme="minorHAnsi" w:cstheme="minorHAnsi"/>
          <w:szCs w:val="22"/>
        </w:rPr>
        <w:t xml:space="preserve">the following </w:t>
      </w:r>
      <w:r w:rsidRPr="00E737A7">
        <w:rPr>
          <w:rFonts w:asciiTheme="minorHAnsi" w:eastAsia="Segoe UI" w:hAnsiTheme="minorHAnsi" w:cstheme="minorHAnsi"/>
          <w:szCs w:val="22"/>
        </w:rPr>
        <w:t>questions</w:t>
      </w:r>
      <w:r>
        <w:rPr>
          <w:rFonts w:asciiTheme="minorHAnsi" w:eastAsia="Segoe UI" w:hAnsiTheme="minorHAnsi" w:cstheme="minorHAnsi"/>
          <w:szCs w:val="22"/>
        </w:rPr>
        <w:t xml:space="preserve"> can</w:t>
      </w:r>
      <w:r w:rsidRPr="00E737A7">
        <w:rPr>
          <w:rFonts w:asciiTheme="minorHAnsi" w:eastAsia="Segoe UI" w:hAnsiTheme="minorHAnsi" w:cstheme="minorHAnsi"/>
          <w:szCs w:val="22"/>
        </w:rPr>
        <w:t xml:space="preserve"> help clarify what’s required and where to focus your efforts.</w:t>
      </w:r>
      <w:r>
        <w:rPr>
          <w:rFonts w:asciiTheme="minorHAnsi" w:eastAsia="Segoe UI" w:hAnsiTheme="minorHAnsi" w:cstheme="minorHAnsi"/>
          <w:szCs w:val="22"/>
        </w:rPr>
        <w:t xml:space="preserve"> </w:t>
      </w:r>
      <w:r w:rsidRPr="005D66FC">
        <w:rPr>
          <w:rFonts w:asciiTheme="minorHAnsi" w:eastAsia="Segoe UI" w:hAnsiTheme="minorHAnsi" w:cstheme="minorHAnsi"/>
          <w:b/>
          <w:bCs/>
          <w:szCs w:val="22"/>
        </w:rPr>
        <w:t>Ask</w:t>
      </w:r>
      <w:r w:rsidRPr="00E737A7">
        <w:rPr>
          <w:rFonts w:asciiTheme="minorHAnsi" w:eastAsia="Segoe UI" w:hAnsiTheme="minorHAnsi" w:cstheme="minorHAnsi"/>
          <w:szCs w:val="22"/>
        </w:rPr>
        <w:t>:</w:t>
      </w:r>
    </w:p>
    <w:p w14:paraId="625973A7" w14:textId="77777777" w:rsidR="002267BE" w:rsidRPr="002F2B96" w:rsidRDefault="002267BE" w:rsidP="002267BE">
      <w:pPr>
        <w:pStyle w:val="ListParagraph"/>
        <w:widowControl/>
        <w:numPr>
          <w:ilvl w:val="0"/>
          <w:numId w:val="35"/>
        </w:numPr>
        <w:spacing w:after="0" w:line="276" w:lineRule="auto"/>
        <w:contextualSpacing/>
        <w:rPr>
          <w:rFonts w:asciiTheme="minorHAnsi" w:eastAsia="Segoe UI" w:hAnsiTheme="minorHAnsi" w:cstheme="minorHAnsi"/>
          <w:szCs w:val="22"/>
        </w:rPr>
      </w:pPr>
      <w:r w:rsidRPr="002F2B96">
        <w:rPr>
          <w:rFonts w:asciiTheme="minorHAnsi" w:eastAsia="Segoe UI" w:hAnsiTheme="minorHAnsi" w:cstheme="minorHAnsi"/>
          <w:szCs w:val="22"/>
        </w:rPr>
        <w:t>What does the group want to change?</w:t>
      </w:r>
    </w:p>
    <w:p w14:paraId="1CB6B1A0" w14:textId="77777777" w:rsidR="002267BE" w:rsidRPr="002F2B96" w:rsidRDefault="002267BE" w:rsidP="002267BE">
      <w:pPr>
        <w:pStyle w:val="ListParagraph"/>
        <w:widowControl/>
        <w:numPr>
          <w:ilvl w:val="0"/>
          <w:numId w:val="35"/>
        </w:numPr>
        <w:spacing w:after="0" w:line="276" w:lineRule="auto"/>
        <w:contextualSpacing/>
        <w:rPr>
          <w:rFonts w:asciiTheme="minorHAnsi" w:eastAsia="Segoe UI" w:hAnsiTheme="minorHAnsi" w:cstheme="minorHAnsi"/>
          <w:szCs w:val="22"/>
        </w:rPr>
      </w:pPr>
      <w:r w:rsidRPr="002F2B96">
        <w:rPr>
          <w:rFonts w:asciiTheme="minorHAnsi" w:eastAsia="Segoe UI" w:hAnsiTheme="minorHAnsi" w:cstheme="minorHAnsi"/>
          <w:szCs w:val="22"/>
        </w:rPr>
        <w:t>What resources are needed for success?</w:t>
      </w:r>
    </w:p>
    <w:p w14:paraId="27C911E8" w14:textId="77777777" w:rsidR="002267BE" w:rsidRPr="002F2B96" w:rsidRDefault="002267BE" w:rsidP="002267BE">
      <w:pPr>
        <w:pStyle w:val="ListParagraph"/>
        <w:widowControl/>
        <w:numPr>
          <w:ilvl w:val="0"/>
          <w:numId w:val="35"/>
        </w:numPr>
        <w:spacing w:after="0" w:line="276" w:lineRule="auto"/>
        <w:contextualSpacing/>
        <w:rPr>
          <w:rFonts w:asciiTheme="minorHAnsi" w:eastAsia="Segoe UI" w:hAnsiTheme="minorHAnsi" w:cstheme="minorHAnsi"/>
          <w:szCs w:val="22"/>
        </w:rPr>
      </w:pPr>
      <w:r w:rsidRPr="002F2B96">
        <w:rPr>
          <w:rFonts w:asciiTheme="minorHAnsi" w:eastAsia="Segoe UI" w:hAnsiTheme="minorHAnsi" w:cstheme="minorHAnsi"/>
          <w:szCs w:val="22"/>
        </w:rPr>
        <w:t>Will financial support be needed?</w:t>
      </w:r>
    </w:p>
    <w:p w14:paraId="67C0AF65" w14:textId="77777777" w:rsidR="002267BE" w:rsidRDefault="002267BE" w:rsidP="002267BE">
      <w:pPr>
        <w:spacing w:after="0" w:line="276" w:lineRule="auto"/>
        <w:rPr>
          <w:rFonts w:asciiTheme="minorHAnsi" w:eastAsia="Segoe UI" w:hAnsiTheme="minorHAnsi" w:cstheme="minorHAnsi"/>
          <w:szCs w:val="22"/>
        </w:rPr>
      </w:pPr>
    </w:p>
    <w:p w14:paraId="6615A5C8" w14:textId="77777777" w:rsidR="002267BE" w:rsidRPr="00147C4F" w:rsidRDefault="002267BE" w:rsidP="002267BE">
      <w:pPr>
        <w:pStyle w:val="MSUEHeadingSidebar-CYI"/>
        <w:spacing w:line="276" w:lineRule="auto"/>
        <w:rPr>
          <w:rFonts w:eastAsia="Segoe UI"/>
          <w:color w:val="000000" w:themeColor="text1"/>
        </w:rPr>
      </w:pPr>
      <w:r w:rsidRPr="00147C4F">
        <w:rPr>
          <w:rFonts w:eastAsia="Segoe UI"/>
          <w:color w:val="000000" w:themeColor="text1"/>
        </w:rPr>
        <w:t>Tip: Consider using a facilitator</w:t>
      </w:r>
    </w:p>
    <w:p w14:paraId="6785DFAB" w14:textId="77777777" w:rsidR="002267BE" w:rsidRDefault="002267BE" w:rsidP="002267BE">
      <w:pPr>
        <w:spacing w:after="0" w:line="276" w:lineRule="auto"/>
        <w:rPr>
          <w:rFonts w:asciiTheme="minorHAnsi" w:eastAsia="Segoe UI" w:hAnsiTheme="minorHAnsi" w:cstheme="minorHAnsi"/>
          <w:szCs w:val="22"/>
        </w:rPr>
      </w:pPr>
    </w:p>
    <w:p w14:paraId="15E2802F" w14:textId="77777777" w:rsidR="002267BE" w:rsidRDefault="002267BE" w:rsidP="002267BE">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It may be helpful to invite an outside facilitator for your first meeting. A trained facilitator can guide the conversation, help generate ideas, identify challenges, and make sure all voices are heard—especially when the group has diverse needs. </w:t>
      </w:r>
      <w:hyperlink r:id="rId12" w:history="1">
        <w:r w:rsidRPr="00E737A7">
          <w:rPr>
            <w:rStyle w:val="Hyperlink"/>
            <w:rFonts w:asciiTheme="minorHAnsi" w:eastAsia="Segoe UI" w:hAnsiTheme="minorHAnsi" w:cstheme="minorHAnsi"/>
            <w:szCs w:val="22"/>
          </w:rPr>
          <w:t>MSU Extension</w:t>
        </w:r>
      </w:hyperlink>
      <w:r w:rsidRPr="00E737A7">
        <w:rPr>
          <w:rFonts w:asciiTheme="minorHAnsi" w:eastAsia="Segoe UI" w:hAnsiTheme="minorHAnsi" w:cstheme="minorHAnsi"/>
          <w:szCs w:val="22"/>
        </w:rPr>
        <w:t xml:space="preserve"> does support community groups through visioning and action planning. </w:t>
      </w:r>
    </w:p>
    <w:p w14:paraId="5BA20169" w14:textId="77777777" w:rsidR="001B70C6" w:rsidRDefault="001B70C6" w:rsidP="002267BE">
      <w:pPr>
        <w:spacing w:after="0" w:line="276" w:lineRule="auto"/>
        <w:rPr>
          <w:rFonts w:asciiTheme="minorHAnsi" w:eastAsia="Segoe UI" w:hAnsiTheme="minorHAnsi" w:cstheme="minorHAnsi"/>
          <w:szCs w:val="22"/>
        </w:rPr>
      </w:pPr>
    </w:p>
    <w:p w14:paraId="2D5C557B" w14:textId="77777777" w:rsidR="002267BE" w:rsidRPr="00E737A7" w:rsidRDefault="002267BE" w:rsidP="002267BE">
      <w:pPr>
        <w:spacing w:after="0" w:line="276" w:lineRule="auto"/>
        <w:rPr>
          <w:rFonts w:asciiTheme="minorHAnsi" w:eastAsia="Segoe UI" w:hAnsiTheme="minorHAnsi" w:cstheme="minorHAnsi"/>
          <w:szCs w:val="22"/>
        </w:rPr>
      </w:pPr>
    </w:p>
    <w:p w14:paraId="4A481152" w14:textId="2F61BEC0" w:rsidR="002267BE" w:rsidRPr="00E737A7" w:rsidRDefault="002267BE" w:rsidP="002267BE">
      <w:pPr>
        <w:pStyle w:val="MSUEHighlightboxtext-CYI"/>
        <w:spacing w:before="0" w:after="0" w:line="276" w:lineRule="auto"/>
        <w:jc w:val="center"/>
      </w:pPr>
      <w:r w:rsidRPr="00E737A7">
        <w:lastRenderedPageBreak/>
        <w:t>Step 4 Worksheet</w:t>
      </w:r>
      <w:r w:rsidR="00335AC3">
        <w:t xml:space="preserve">: </w:t>
      </w:r>
      <w:r w:rsidR="00777C16" w:rsidRPr="00E737A7">
        <w:t>Gather Resources (Start to Build a Plan)</w:t>
      </w:r>
    </w:p>
    <w:p w14:paraId="49CD5520" w14:textId="77777777" w:rsidR="002267BE" w:rsidRDefault="002267BE" w:rsidP="002267BE">
      <w:pPr>
        <w:spacing w:after="0" w:line="276" w:lineRule="auto"/>
        <w:rPr>
          <w:rFonts w:asciiTheme="minorHAnsi" w:hAnsiTheme="minorHAnsi" w:cstheme="minorHAnsi"/>
          <w:szCs w:val="22"/>
        </w:rPr>
      </w:pPr>
    </w:p>
    <w:p w14:paraId="65477A66" w14:textId="77777777" w:rsidR="002267BE" w:rsidRDefault="002267BE" w:rsidP="002267BE">
      <w:pPr>
        <w:spacing w:after="0" w:line="276" w:lineRule="auto"/>
        <w:rPr>
          <w:rFonts w:asciiTheme="minorHAnsi" w:hAnsiTheme="minorHAnsi" w:cstheme="minorHAnsi"/>
          <w:szCs w:val="22"/>
        </w:rPr>
      </w:pPr>
      <w:r w:rsidRPr="00E737A7">
        <w:rPr>
          <w:rFonts w:asciiTheme="minorHAnsi" w:hAnsiTheme="minorHAnsi" w:cstheme="minorHAnsi"/>
          <w:szCs w:val="22"/>
        </w:rPr>
        <w:t xml:space="preserve">Choose strategies that fit your setting and identify tools/partners to support action. Champions help determine </w:t>
      </w:r>
      <w:proofErr w:type="gramStart"/>
      <w:r w:rsidRPr="00E737A7">
        <w:rPr>
          <w:rFonts w:asciiTheme="minorHAnsi" w:hAnsiTheme="minorHAnsi" w:cstheme="minorHAnsi"/>
          <w:szCs w:val="22"/>
        </w:rPr>
        <w:t>fit</w:t>
      </w:r>
      <w:proofErr w:type="gramEnd"/>
      <w:r w:rsidRPr="00E737A7">
        <w:rPr>
          <w:rFonts w:asciiTheme="minorHAnsi" w:hAnsiTheme="minorHAnsi" w:cstheme="minorHAnsi"/>
          <w:szCs w:val="22"/>
        </w:rPr>
        <w:t>, connect to resources, and communicate the plan.</w:t>
      </w:r>
    </w:p>
    <w:p w14:paraId="022F89BA" w14:textId="77777777" w:rsidR="002267BE" w:rsidRPr="00E737A7" w:rsidRDefault="002267BE" w:rsidP="002267BE">
      <w:pPr>
        <w:spacing w:after="0" w:line="276" w:lineRule="auto"/>
        <w:rPr>
          <w:rFonts w:asciiTheme="minorHAnsi" w:hAnsiTheme="minorHAnsi" w:cstheme="minorHAnsi"/>
          <w:szCs w:val="22"/>
        </w:rPr>
      </w:pPr>
    </w:p>
    <w:p w14:paraId="74C362E8" w14:textId="77777777" w:rsidR="002267BE" w:rsidRPr="00850AE1" w:rsidRDefault="002267BE" w:rsidP="002267BE">
      <w:pPr>
        <w:pStyle w:val="MSUESidebarTextnoNoTopRule-CYI"/>
        <w:spacing w:after="0" w:line="276" w:lineRule="auto"/>
        <w:rPr>
          <w:b/>
          <w:bCs/>
        </w:rPr>
      </w:pPr>
      <w:r w:rsidRPr="00850AE1">
        <w:rPr>
          <w:b/>
          <w:bCs/>
        </w:rPr>
        <w:t>1) What kind of change are you trying to make? </w:t>
      </w:r>
    </w:p>
    <w:p w14:paraId="06B66349" w14:textId="77777777" w:rsidR="002267BE" w:rsidRDefault="002267BE" w:rsidP="002267BE">
      <w:pPr>
        <w:spacing w:after="0" w:line="276" w:lineRule="auto"/>
        <w:rPr>
          <w:rFonts w:asciiTheme="minorHAnsi" w:hAnsiTheme="minorHAnsi" w:cstheme="minorHAnsi"/>
          <w:szCs w:val="22"/>
        </w:rPr>
      </w:pPr>
    </w:p>
    <w:p w14:paraId="1E0B9B72" w14:textId="77777777" w:rsidR="002267BE" w:rsidRDefault="002267BE" w:rsidP="002267BE">
      <w:pPr>
        <w:spacing w:after="0" w:line="276" w:lineRule="auto"/>
        <w:rPr>
          <w:rFonts w:asciiTheme="minorHAnsi" w:hAnsiTheme="minorHAnsi" w:cstheme="minorHAnsi"/>
          <w:szCs w:val="22"/>
        </w:rPr>
      </w:pPr>
      <w:r w:rsidRPr="00E737A7">
        <w:rPr>
          <w:rFonts w:asciiTheme="minorHAnsi" w:hAnsiTheme="minorHAnsi" w:cstheme="minorHAnsi"/>
          <w:szCs w:val="22"/>
        </w:rPr>
        <w:t>Choose one or more</w:t>
      </w:r>
      <w:r>
        <w:rPr>
          <w:rFonts w:asciiTheme="minorHAnsi" w:hAnsiTheme="minorHAnsi" w:cstheme="minorHAnsi"/>
          <w:szCs w:val="22"/>
        </w:rPr>
        <w:t xml:space="preserve"> that apply</w:t>
      </w:r>
      <w:r w:rsidRPr="00E737A7">
        <w:rPr>
          <w:rFonts w:asciiTheme="minorHAnsi" w:hAnsiTheme="minorHAnsi" w:cstheme="minorHAnsi"/>
          <w:szCs w:val="22"/>
        </w:rPr>
        <w:t>. This helps identify strategies that last. </w:t>
      </w:r>
    </w:p>
    <w:p w14:paraId="3E573988" w14:textId="77777777" w:rsidR="002267BE" w:rsidRPr="00E737A7" w:rsidRDefault="002267BE" w:rsidP="002267BE">
      <w:pPr>
        <w:spacing w:after="0" w:line="276" w:lineRule="auto"/>
        <w:rPr>
          <w:rFonts w:asciiTheme="minorHAnsi" w:hAnsiTheme="minorHAnsi" w:cstheme="minorHAnsi"/>
          <w:szCs w:val="22"/>
        </w:rPr>
      </w:pPr>
    </w:p>
    <w:p w14:paraId="3346FD6F" w14:textId="77777777" w:rsidR="002267BE" w:rsidRPr="00EC3455" w:rsidRDefault="002267BE" w:rsidP="002267BE">
      <w:pPr>
        <w:pStyle w:val="ListParagraph"/>
        <w:numPr>
          <w:ilvl w:val="0"/>
          <w:numId w:val="61"/>
        </w:numPr>
        <w:spacing w:after="0" w:line="276" w:lineRule="auto"/>
        <w:rPr>
          <w:rFonts w:asciiTheme="minorHAnsi" w:hAnsiTheme="minorHAnsi" w:cstheme="minorHAnsi"/>
          <w:szCs w:val="22"/>
        </w:rPr>
      </w:pPr>
      <w:r w:rsidRPr="00EC3455">
        <w:rPr>
          <w:rFonts w:asciiTheme="minorHAnsi" w:hAnsiTheme="minorHAnsi" w:cstheme="minorHAnsi"/>
          <w:szCs w:val="22"/>
        </w:rPr>
        <w:t>Change the rules or expectations (guidelines/standard practices) </w:t>
      </w:r>
    </w:p>
    <w:p w14:paraId="45755BCC" w14:textId="77777777" w:rsidR="002267BE" w:rsidRPr="00EC3455" w:rsidRDefault="002267BE" w:rsidP="002267BE">
      <w:pPr>
        <w:pStyle w:val="ListParagraph"/>
        <w:numPr>
          <w:ilvl w:val="0"/>
          <w:numId w:val="61"/>
        </w:numPr>
        <w:spacing w:after="0" w:line="276" w:lineRule="auto"/>
        <w:rPr>
          <w:rFonts w:asciiTheme="minorHAnsi" w:hAnsiTheme="minorHAnsi" w:cstheme="minorHAnsi"/>
          <w:szCs w:val="22"/>
        </w:rPr>
      </w:pPr>
      <w:r w:rsidRPr="00EC3455">
        <w:rPr>
          <w:rFonts w:asciiTheme="minorHAnsi" w:hAnsiTheme="minorHAnsi" w:cstheme="minorHAnsi"/>
          <w:szCs w:val="22"/>
        </w:rPr>
        <w:t>Change the routine (schedules, workflows, checklists, or meetings) </w:t>
      </w:r>
    </w:p>
    <w:p w14:paraId="424F7E18" w14:textId="77777777" w:rsidR="002267BE" w:rsidRPr="00EC3455" w:rsidRDefault="002267BE" w:rsidP="002267BE">
      <w:pPr>
        <w:pStyle w:val="ListParagraph"/>
        <w:numPr>
          <w:ilvl w:val="0"/>
          <w:numId w:val="61"/>
        </w:numPr>
        <w:spacing w:after="0" w:line="276" w:lineRule="auto"/>
        <w:rPr>
          <w:rFonts w:asciiTheme="minorHAnsi" w:hAnsiTheme="minorHAnsi" w:cstheme="minorHAnsi"/>
          <w:szCs w:val="22"/>
        </w:rPr>
      </w:pPr>
      <w:r w:rsidRPr="00EC3455">
        <w:rPr>
          <w:rFonts w:asciiTheme="minorHAnsi" w:hAnsiTheme="minorHAnsi" w:cstheme="minorHAnsi"/>
          <w:szCs w:val="22"/>
        </w:rPr>
        <w:t>Change the space or what’s available (supplies, signage, room setup) </w:t>
      </w:r>
    </w:p>
    <w:p w14:paraId="7EA54884" w14:textId="77777777" w:rsidR="002267BE" w:rsidRDefault="002267BE" w:rsidP="002267BE">
      <w:pPr>
        <w:pStyle w:val="ListParagraph"/>
        <w:numPr>
          <w:ilvl w:val="0"/>
          <w:numId w:val="61"/>
        </w:numPr>
        <w:spacing w:after="0" w:line="276" w:lineRule="auto"/>
        <w:rPr>
          <w:rFonts w:asciiTheme="minorHAnsi" w:hAnsiTheme="minorHAnsi" w:cstheme="minorHAnsi"/>
          <w:szCs w:val="22"/>
        </w:rPr>
      </w:pPr>
      <w:r w:rsidRPr="00EC3455">
        <w:rPr>
          <w:rFonts w:asciiTheme="minorHAnsi" w:hAnsiTheme="minorHAnsi" w:cstheme="minorHAnsi"/>
          <w:szCs w:val="22"/>
        </w:rPr>
        <w:t>Not sure yet </w:t>
      </w:r>
    </w:p>
    <w:p w14:paraId="25DBDC14" w14:textId="77777777" w:rsidR="002267BE" w:rsidRPr="00EC3455" w:rsidRDefault="002267BE" w:rsidP="002267BE">
      <w:pPr>
        <w:pStyle w:val="ListParagraph"/>
        <w:numPr>
          <w:ilvl w:val="0"/>
          <w:numId w:val="0"/>
        </w:numPr>
        <w:spacing w:after="0" w:line="276" w:lineRule="auto"/>
        <w:ind w:left="360"/>
        <w:rPr>
          <w:rFonts w:asciiTheme="minorHAnsi" w:hAnsiTheme="minorHAnsi" w:cstheme="minorHAnsi"/>
          <w:szCs w:val="22"/>
        </w:rPr>
      </w:pPr>
    </w:p>
    <w:p w14:paraId="7E96A2EF" w14:textId="77777777" w:rsidR="002267BE" w:rsidRPr="00850AE1" w:rsidRDefault="002267BE" w:rsidP="002267BE">
      <w:pPr>
        <w:pStyle w:val="MSUESidebarTextnoNoTopRule-CYI"/>
        <w:spacing w:after="0" w:line="276" w:lineRule="auto"/>
        <w:rPr>
          <w:b/>
          <w:bCs/>
        </w:rPr>
      </w:pPr>
      <w:r w:rsidRPr="00850AE1">
        <w:rPr>
          <w:b/>
          <w:bCs/>
        </w:rPr>
        <w:t>2) Decide on ONE clear goal to focus on first. </w:t>
      </w:r>
    </w:p>
    <w:p w14:paraId="73F5A973" w14:textId="77777777" w:rsidR="002267BE" w:rsidRDefault="002267BE" w:rsidP="002267BE">
      <w:pPr>
        <w:spacing w:after="0" w:line="276" w:lineRule="auto"/>
        <w:rPr>
          <w:rFonts w:asciiTheme="minorHAnsi" w:hAnsiTheme="minorHAnsi" w:cstheme="minorHAnsi"/>
          <w:szCs w:val="22"/>
        </w:rPr>
      </w:pPr>
    </w:p>
    <w:p w14:paraId="3272A015" w14:textId="77777777" w:rsidR="002267BE" w:rsidRDefault="002267BE" w:rsidP="002267BE">
      <w:pPr>
        <w:spacing w:after="0" w:line="276" w:lineRule="auto"/>
        <w:rPr>
          <w:rFonts w:asciiTheme="minorHAnsi" w:hAnsiTheme="minorHAnsi" w:cstheme="minorHAnsi"/>
          <w:szCs w:val="22"/>
        </w:rPr>
      </w:pPr>
      <w:r w:rsidRPr="00E737A7">
        <w:rPr>
          <w:rFonts w:asciiTheme="minorHAnsi" w:hAnsiTheme="minorHAnsi" w:cstheme="minorHAnsi"/>
          <w:szCs w:val="22"/>
        </w:rPr>
        <w:t>Goal: ____________________________________________________________________________ </w:t>
      </w:r>
    </w:p>
    <w:p w14:paraId="7274107B" w14:textId="77777777" w:rsidR="002267BE" w:rsidRDefault="002267BE" w:rsidP="002267BE">
      <w:pPr>
        <w:spacing w:after="0" w:line="276" w:lineRule="auto"/>
        <w:rPr>
          <w:rFonts w:asciiTheme="minorHAnsi" w:hAnsiTheme="minorHAnsi" w:cstheme="minorHAnsi"/>
          <w:szCs w:val="22"/>
        </w:rPr>
      </w:pPr>
    </w:p>
    <w:p w14:paraId="69A92A21" w14:textId="77777777" w:rsidR="002267BE" w:rsidRPr="00850AE1" w:rsidRDefault="002267BE" w:rsidP="002267BE">
      <w:pPr>
        <w:pStyle w:val="MSUESidebarTextnoNoTopRule-CYI"/>
        <w:spacing w:after="0" w:line="276" w:lineRule="auto"/>
        <w:rPr>
          <w:b/>
          <w:bCs/>
        </w:rPr>
      </w:pPr>
      <w:r w:rsidRPr="00850AE1">
        <w:rPr>
          <w:b/>
          <w:bCs/>
        </w:rPr>
        <w:t>3) Explore what works </w:t>
      </w:r>
    </w:p>
    <w:p w14:paraId="19C2201D" w14:textId="77777777" w:rsidR="002267BE" w:rsidRDefault="002267BE" w:rsidP="002267BE">
      <w:pPr>
        <w:spacing w:after="0" w:line="276" w:lineRule="auto"/>
        <w:rPr>
          <w:rFonts w:asciiTheme="minorHAnsi" w:hAnsiTheme="minorHAnsi" w:cstheme="minorHAnsi"/>
          <w:szCs w:val="22"/>
        </w:rPr>
      </w:pPr>
    </w:p>
    <w:p w14:paraId="4756B022" w14:textId="77777777" w:rsidR="002267BE" w:rsidRPr="00E737A7" w:rsidRDefault="002267BE" w:rsidP="002267BE">
      <w:pPr>
        <w:spacing w:after="0" w:line="276" w:lineRule="auto"/>
        <w:rPr>
          <w:rFonts w:asciiTheme="minorHAnsi" w:hAnsiTheme="minorHAnsi" w:cstheme="minorHAnsi"/>
          <w:szCs w:val="22"/>
        </w:rPr>
      </w:pPr>
      <w:r w:rsidRPr="00E737A7">
        <w:rPr>
          <w:rFonts w:asciiTheme="minorHAnsi" w:hAnsiTheme="minorHAnsi" w:cstheme="minorHAnsi"/>
          <w:szCs w:val="22"/>
        </w:rPr>
        <w:t>Review the suggested examples and strategies provided in the Community Change Hub Champion Early Health, Champion School Wellness, Champion Food Access, or Champion Active Communities.</w:t>
      </w:r>
    </w:p>
    <w:p w14:paraId="63AFD9A6" w14:textId="77777777" w:rsidR="002267BE" w:rsidRPr="00E737A7" w:rsidRDefault="002267BE" w:rsidP="002267BE">
      <w:pPr>
        <w:spacing w:after="0" w:line="276" w:lineRule="auto"/>
        <w:rPr>
          <w:rFonts w:asciiTheme="minorHAnsi" w:hAnsiTheme="minorHAnsi" w:cstheme="minorHAnsi"/>
          <w:szCs w:val="22"/>
        </w:rPr>
      </w:pPr>
      <w:r w:rsidRPr="00E737A7">
        <w:rPr>
          <w:rFonts w:asciiTheme="minorHAnsi" w:hAnsiTheme="minorHAnsi" w:cstheme="minorHAnsi"/>
          <w:szCs w:val="22"/>
        </w:rPr>
        <w:t>Idea 1: _______________________</w:t>
      </w:r>
      <w:r>
        <w:rPr>
          <w:rFonts w:asciiTheme="minorHAnsi" w:hAnsiTheme="minorHAnsi" w:cstheme="minorHAnsi"/>
          <w:szCs w:val="22"/>
        </w:rPr>
        <w:t>_</w:t>
      </w:r>
      <w:r w:rsidRPr="00E737A7">
        <w:rPr>
          <w:rFonts w:asciiTheme="minorHAnsi" w:hAnsiTheme="minorHAnsi" w:cstheme="minorHAnsi"/>
          <w:szCs w:val="22"/>
        </w:rPr>
        <w:t>___________________________________________________ </w:t>
      </w:r>
    </w:p>
    <w:p w14:paraId="6C3D9237" w14:textId="77777777" w:rsidR="002267BE" w:rsidRPr="00E737A7" w:rsidRDefault="002267BE" w:rsidP="002267BE">
      <w:pPr>
        <w:spacing w:after="0" w:line="276" w:lineRule="auto"/>
        <w:rPr>
          <w:rFonts w:asciiTheme="minorHAnsi" w:hAnsiTheme="minorHAnsi" w:cstheme="minorHAnsi"/>
          <w:szCs w:val="22"/>
        </w:rPr>
      </w:pPr>
      <w:r w:rsidRPr="00E737A7">
        <w:rPr>
          <w:rFonts w:asciiTheme="minorHAnsi" w:hAnsiTheme="minorHAnsi" w:cstheme="minorHAnsi"/>
          <w:szCs w:val="22"/>
        </w:rPr>
        <w:t>Why it fits: ________________________________________________________________________ </w:t>
      </w:r>
    </w:p>
    <w:p w14:paraId="111F2AD0" w14:textId="77777777" w:rsidR="002267BE" w:rsidRPr="00E737A7" w:rsidRDefault="002267BE" w:rsidP="002267BE">
      <w:pPr>
        <w:spacing w:after="0" w:line="276" w:lineRule="auto"/>
        <w:rPr>
          <w:rFonts w:asciiTheme="minorHAnsi" w:hAnsiTheme="minorHAnsi" w:cstheme="minorHAnsi"/>
          <w:szCs w:val="22"/>
        </w:rPr>
      </w:pPr>
      <w:r w:rsidRPr="00E737A7">
        <w:rPr>
          <w:rFonts w:asciiTheme="minorHAnsi" w:hAnsiTheme="minorHAnsi" w:cstheme="minorHAnsi"/>
          <w:szCs w:val="22"/>
        </w:rPr>
        <w:t>Idea 2: ___________________________________________________________________________ </w:t>
      </w:r>
    </w:p>
    <w:p w14:paraId="73BA3784" w14:textId="77777777" w:rsidR="002267BE" w:rsidRDefault="002267BE" w:rsidP="002267BE">
      <w:pPr>
        <w:spacing w:after="0" w:line="276" w:lineRule="auto"/>
        <w:rPr>
          <w:rFonts w:asciiTheme="minorHAnsi" w:hAnsiTheme="minorHAnsi" w:cstheme="minorHAnsi"/>
          <w:szCs w:val="22"/>
        </w:rPr>
      </w:pPr>
      <w:r w:rsidRPr="00E737A7">
        <w:rPr>
          <w:rFonts w:asciiTheme="minorHAnsi" w:hAnsiTheme="minorHAnsi" w:cstheme="minorHAnsi"/>
          <w:szCs w:val="22"/>
        </w:rPr>
        <w:t>Why it fits: ________________________________________________________________________ </w:t>
      </w:r>
    </w:p>
    <w:p w14:paraId="49F0A782" w14:textId="77777777" w:rsidR="002267BE" w:rsidRPr="00E737A7" w:rsidRDefault="002267BE" w:rsidP="002267BE">
      <w:pPr>
        <w:spacing w:after="0" w:line="276" w:lineRule="auto"/>
        <w:rPr>
          <w:rFonts w:asciiTheme="minorHAnsi" w:hAnsiTheme="minorHAnsi" w:cstheme="minorHAnsi"/>
          <w:szCs w:val="22"/>
        </w:rPr>
      </w:pPr>
    </w:p>
    <w:p w14:paraId="3056F713" w14:textId="77777777" w:rsidR="002267BE" w:rsidRPr="00850AE1" w:rsidRDefault="002267BE" w:rsidP="002267BE">
      <w:pPr>
        <w:pStyle w:val="MSUESidebarTextnoNoTopRule-CYI"/>
        <w:spacing w:after="0" w:line="276" w:lineRule="auto"/>
        <w:rPr>
          <w:b/>
          <w:bCs/>
        </w:rPr>
      </w:pPr>
      <w:r w:rsidRPr="00850AE1">
        <w:rPr>
          <w:b/>
          <w:bCs/>
        </w:rPr>
        <w:t>4) What barriers might get in the way? </w:t>
      </w:r>
    </w:p>
    <w:p w14:paraId="13516D5F" w14:textId="77777777" w:rsidR="002267BE" w:rsidRDefault="002267BE" w:rsidP="002267BE">
      <w:pPr>
        <w:pStyle w:val="ListParagraph"/>
        <w:numPr>
          <w:ilvl w:val="0"/>
          <w:numId w:val="0"/>
        </w:numPr>
        <w:spacing w:after="0" w:line="276" w:lineRule="auto"/>
        <w:ind w:left="360"/>
        <w:rPr>
          <w:rFonts w:asciiTheme="minorHAnsi" w:hAnsiTheme="minorHAnsi" w:cstheme="minorHAnsi"/>
          <w:szCs w:val="22"/>
        </w:rPr>
      </w:pPr>
    </w:p>
    <w:p w14:paraId="35DD8458" w14:textId="77777777" w:rsidR="002267BE" w:rsidRPr="00DD0680" w:rsidRDefault="002267BE" w:rsidP="002267BE">
      <w:pPr>
        <w:pStyle w:val="ListParagraph"/>
        <w:numPr>
          <w:ilvl w:val="0"/>
          <w:numId w:val="62"/>
        </w:numPr>
        <w:spacing w:after="0" w:line="276" w:lineRule="auto"/>
        <w:rPr>
          <w:rFonts w:asciiTheme="minorHAnsi" w:hAnsiTheme="minorHAnsi" w:cstheme="minorHAnsi"/>
          <w:szCs w:val="22"/>
        </w:rPr>
      </w:pPr>
      <w:r w:rsidRPr="00DD0680">
        <w:rPr>
          <w:rFonts w:asciiTheme="minorHAnsi" w:hAnsiTheme="minorHAnsi" w:cstheme="minorHAnsi"/>
          <w:szCs w:val="22"/>
        </w:rPr>
        <w:t>Time </w:t>
      </w:r>
    </w:p>
    <w:p w14:paraId="0E2AEB9B" w14:textId="77777777" w:rsidR="002267BE" w:rsidRPr="00DD0680" w:rsidRDefault="002267BE" w:rsidP="002267BE">
      <w:pPr>
        <w:pStyle w:val="ListParagraph"/>
        <w:numPr>
          <w:ilvl w:val="0"/>
          <w:numId w:val="62"/>
        </w:numPr>
        <w:spacing w:after="0" w:line="276" w:lineRule="auto"/>
        <w:rPr>
          <w:rFonts w:asciiTheme="minorHAnsi" w:hAnsiTheme="minorHAnsi" w:cstheme="minorHAnsi"/>
          <w:szCs w:val="22"/>
        </w:rPr>
      </w:pPr>
      <w:r w:rsidRPr="00DD0680">
        <w:rPr>
          <w:rFonts w:asciiTheme="minorHAnsi" w:hAnsiTheme="minorHAnsi" w:cstheme="minorHAnsi"/>
          <w:szCs w:val="22"/>
        </w:rPr>
        <w:t>Space </w:t>
      </w:r>
    </w:p>
    <w:p w14:paraId="1F9D3F4D" w14:textId="77777777" w:rsidR="002267BE" w:rsidRPr="00DD0680" w:rsidRDefault="002267BE" w:rsidP="002267BE">
      <w:pPr>
        <w:pStyle w:val="ListParagraph"/>
        <w:numPr>
          <w:ilvl w:val="0"/>
          <w:numId w:val="62"/>
        </w:numPr>
        <w:spacing w:after="0" w:line="276" w:lineRule="auto"/>
        <w:rPr>
          <w:rFonts w:asciiTheme="minorHAnsi" w:hAnsiTheme="minorHAnsi" w:cstheme="minorHAnsi"/>
          <w:szCs w:val="22"/>
        </w:rPr>
      </w:pPr>
      <w:r w:rsidRPr="00DD0680">
        <w:rPr>
          <w:rFonts w:asciiTheme="minorHAnsi" w:hAnsiTheme="minorHAnsi" w:cstheme="minorHAnsi"/>
          <w:szCs w:val="22"/>
        </w:rPr>
        <w:t>Staffing </w:t>
      </w:r>
    </w:p>
    <w:p w14:paraId="6E9223F8" w14:textId="77777777" w:rsidR="002267BE" w:rsidRPr="00DD0680" w:rsidRDefault="002267BE" w:rsidP="002267BE">
      <w:pPr>
        <w:pStyle w:val="ListParagraph"/>
        <w:numPr>
          <w:ilvl w:val="0"/>
          <w:numId w:val="62"/>
        </w:numPr>
        <w:spacing w:after="0" w:line="276" w:lineRule="auto"/>
        <w:rPr>
          <w:rFonts w:asciiTheme="minorHAnsi" w:hAnsiTheme="minorHAnsi" w:cstheme="minorHAnsi"/>
          <w:szCs w:val="22"/>
        </w:rPr>
      </w:pPr>
      <w:r w:rsidRPr="00DD0680">
        <w:rPr>
          <w:rFonts w:asciiTheme="minorHAnsi" w:hAnsiTheme="minorHAnsi" w:cstheme="minorHAnsi"/>
          <w:szCs w:val="22"/>
        </w:rPr>
        <w:t>Money </w:t>
      </w:r>
    </w:p>
    <w:p w14:paraId="777AC75E" w14:textId="77777777" w:rsidR="002267BE" w:rsidRPr="00DD0680" w:rsidRDefault="002267BE" w:rsidP="002267BE">
      <w:pPr>
        <w:pStyle w:val="ListParagraph"/>
        <w:numPr>
          <w:ilvl w:val="0"/>
          <w:numId w:val="62"/>
        </w:numPr>
        <w:spacing w:after="0" w:line="276" w:lineRule="auto"/>
        <w:rPr>
          <w:rFonts w:asciiTheme="minorHAnsi" w:hAnsiTheme="minorHAnsi" w:cstheme="minorHAnsi"/>
          <w:szCs w:val="22"/>
        </w:rPr>
      </w:pPr>
      <w:r w:rsidRPr="00DD0680">
        <w:rPr>
          <w:rFonts w:asciiTheme="minorHAnsi" w:hAnsiTheme="minorHAnsi" w:cstheme="minorHAnsi"/>
          <w:szCs w:val="22"/>
        </w:rPr>
        <w:t>Buy-in </w:t>
      </w:r>
    </w:p>
    <w:p w14:paraId="3C3F5F1A" w14:textId="77777777" w:rsidR="002267BE" w:rsidRPr="00DD0680" w:rsidRDefault="002267BE" w:rsidP="002267BE">
      <w:pPr>
        <w:pStyle w:val="ListParagraph"/>
        <w:numPr>
          <w:ilvl w:val="0"/>
          <w:numId w:val="62"/>
        </w:numPr>
        <w:spacing w:after="0" w:line="276" w:lineRule="auto"/>
        <w:rPr>
          <w:rFonts w:asciiTheme="minorHAnsi" w:hAnsiTheme="minorHAnsi" w:cstheme="minorHAnsi"/>
          <w:szCs w:val="22"/>
        </w:rPr>
      </w:pPr>
      <w:r w:rsidRPr="00DD0680">
        <w:rPr>
          <w:rFonts w:asciiTheme="minorHAnsi" w:hAnsiTheme="minorHAnsi" w:cstheme="minorHAnsi"/>
          <w:szCs w:val="22"/>
        </w:rPr>
        <w:t>Knowledge/skills </w:t>
      </w:r>
    </w:p>
    <w:p w14:paraId="66304F52" w14:textId="77777777" w:rsidR="002267BE" w:rsidRDefault="002267BE" w:rsidP="002267BE">
      <w:pPr>
        <w:pStyle w:val="ListParagraph"/>
        <w:numPr>
          <w:ilvl w:val="0"/>
          <w:numId w:val="62"/>
        </w:numPr>
        <w:spacing w:after="0" w:line="276" w:lineRule="auto"/>
        <w:rPr>
          <w:rFonts w:asciiTheme="minorHAnsi" w:hAnsiTheme="minorHAnsi" w:cstheme="minorHAnsi"/>
          <w:szCs w:val="22"/>
        </w:rPr>
      </w:pPr>
      <w:r w:rsidRPr="00DD0680">
        <w:rPr>
          <w:rFonts w:asciiTheme="minorHAnsi" w:hAnsiTheme="minorHAnsi" w:cstheme="minorHAnsi"/>
          <w:szCs w:val="22"/>
        </w:rPr>
        <w:t>Other: ___________________________ </w:t>
      </w:r>
    </w:p>
    <w:p w14:paraId="665FE5B0" w14:textId="77777777" w:rsidR="002267BE" w:rsidRPr="00DD0680" w:rsidRDefault="002267BE" w:rsidP="002267BE">
      <w:pPr>
        <w:pStyle w:val="ListParagraph"/>
        <w:numPr>
          <w:ilvl w:val="0"/>
          <w:numId w:val="0"/>
        </w:numPr>
        <w:spacing w:after="0" w:line="276" w:lineRule="auto"/>
        <w:ind w:left="360"/>
        <w:rPr>
          <w:rFonts w:asciiTheme="minorHAnsi" w:hAnsiTheme="minorHAnsi" w:cstheme="minorHAnsi"/>
          <w:szCs w:val="22"/>
        </w:rPr>
      </w:pPr>
    </w:p>
    <w:p w14:paraId="07FB762B" w14:textId="77777777" w:rsidR="002267BE" w:rsidRPr="00850AE1" w:rsidRDefault="002267BE" w:rsidP="002267BE">
      <w:pPr>
        <w:pStyle w:val="MSUESidebarTextnoNoTopRule-CYI"/>
        <w:spacing w:after="0" w:line="276" w:lineRule="auto"/>
        <w:rPr>
          <w:b/>
          <w:bCs/>
        </w:rPr>
      </w:pPr>
      <w:r w:rsidRPr="00850AE1">
        <w:rPr>
          <w:b/>
          <w:bCs/>
        </w:rPr>
        <w:lastRenderedPageBreak/>
        <w:t>5) Choose ONE resource from step 3 to guide your next step </w:t>
      </w:r>
    </w:p>
    <w:p w14:paraId="54F1124E" w14:textId="77777777" w:rsidR="002267BE" w:rsidRDefault="002267BE" w:rsidP="002267BE">
      <w:pPr>
        <w:spacing w:after="0" w:line="276" w:lineRule="auto"/>
        <w:rPr>
          <w:rFonts w:asciiTheme="minorHAnsi" w:hAnsiTheme="minorHAnsi" w:cstheme="minorHAnsi"/>
          <w:szCs w:val="22"/>
        </w:rPr>
      </w:pPr>
    </w:p>
    <w:p w14:paraId="3F582D80" w14:textId="77777777" w:rsidR="002267BE" w:rsidRPr="00E737A7" w:rsidRDefault="002267BE" w:rsidP="002267BE">
      <w:pPr>
        <w:spacing w:after="0" w:line="276" w:lineRule="auto"/>
        <w:rPr>
          <w:rFonts w:asciiTheme="minorHAnsi" w:hAnsiTheme="minorHAnsi" w:cstheme="minorHAnsi"/>
          <w:szCs w:val="22"/>
        </w:rPr>
      </w:pPr>
      <w:r w:rsidRPr="00E737A7">
        <w:rPr>
          <w:rFonts w:asciiTheme="minorHAnsi" w:hAnsiTheme="minorHAnsi" w:cstheme="minorHAnsi"/>
          <w:szCs w:val="22"/>
        </w:rPr>
        <w:t>Resource name: ___________________________________________________________________ </w:t>
      </w:r>
    </w:p>
    <w:p w14:paraId="34D6684F" w14:textId="77777777" w:rsidR="002267BE" w:rsidRPr="00E737A7" w:rsidRDefault="002267BE" w:rsidP="002267BE">
      <w:pPr>
        <w:spacing w:after="0" w:line="276" w:lineRule="auto"/>
        <w:rPr>
          <w:rFonts w:asciiTheme="minorHAnsi" w:hAnsiTheme="minorHAnsi" w:cstheme="minorHAnsi"/>
          <w:szCs w:val="22"/>
        </w:rPr>
      </w:pPr>
      <w:r w:rsidRPr="00E737A7">
        <w:rPr>
          <w:rFonts w:asciiTheme="minorHAnsi" w:hAnsiTheme="minorHAnsi" w:cstheme="minorHAnsi"/>
          <w:szCs w:val="22"/>
        </w:rPr>
        <w:t>What you plan to use from it: _________________________________________________________ </w:t>
      </w:r>
    </w:p>
    <w:p w14:paraId="206C6C41" w14:textId="77777777" w:rsidR="002267BE" w:rsidRDefault="002267BE" w:rsidP="002267BE">
      <w:pPr>
        <w:spacing w:after="0" w:line="276" w:lineRule="auto"/>
        <w:rPr>
          <w:rFonts w:asciiTheme="minorHAnsi" w:hAnsiTheme="minorHAnsi" w:cstheme="minorHAnsi"/>
          <w:szCs w:val="22"/>
        </w:rPr>
      </w:pPr>
      <w:r w:rsidRPr="00E737A7">
        <w:rPr>
          <w:rFonts w:asciiTheme="minorHAnsi" w:hAnsiTheme="minorHAnsi" w:cstheme="minorHAnsi"/>
          <w:szCs w:val="22"/>
        </w:rPr>
        <w:t>Look for (what you plan to click/use): ______</w:t>
      </w:r>
      <w:r>
        <w:rPr>
          <w:rFonts w:asciiTheme="minorHAnsi" w:hAnsiTheme="minorHAnsi" w:cstheme="minorHAnsi"/>
          <w:szCs w:val="22"/>
        </w:rPr>
        <w:t>__</w:t>
      </w:r>
      <w:r w:rsidRPr="00E737A7">
        <w:rPr>
          <w:rFonts w:asciiTheme="minorHAnsi" w:hAnsiTheme="minorHAnsi" w:cstheme="minorHAnsi"/>
          <w:szCs w:val="22"/>
        </w:rPr>
        <w:t>___________________________________________ </w:t>
      </w:r>
    </w:p>
    <w:p w14:paraId="7A81AD03" w14:textId="77777777" w:rsidR="002267BE" w:rsidRPr="00E737A7" w:rsidRDefault="002267BE" w:rsidP="002267BE">
      <w:pPr>
        <w:spacing w:after="0" w:line="276" w:lineRule="auto"/>
        <w:rPr>
          <w:rFonts w:asciiTheme="minorHAnsi" w:hAnsiTheme="minorHAnsi" w:cstheme="minorHAnsi"/>
          <w:szCs w:val="22"/>
        </w:rPr>
      </w:pPr>
    </w:p>
    <w:p w14:paraId="5BD73D28" w14:textId="77777777" w:rsidR="002267BE" w:rsidRPr="00F730E7" w:rsidRDefault="002267BE" w:rsidP="002267BE">
      <w:pPr>
        <w:pStyle w:val="Heading3"/>
        <w:spacing w:before="0" w:line="276" w:lineRule="auto"/>
      </w:pPr>
      <w:r w:rsidRPr="00F730E7">
        <w:rPr>
          <w:rStyle w:val="Heading2Char"/>
          <w:rFonts w:asciiTheme="minorHAnsi" w:hAnsiTheme="minorHAnsi"/>
          <w:b w:val="0"/>
          <w:color w:val="495625" w:themeColor="accent1" w:themeShade="7F"/>
          <w:sz w:val="22"/>
          <w:shd w:val="clear" w:color="auto" w:fill="auto"/>
        </w:rPr>
        <w:t>Reflection</w:t>
      </w:r>
    </w:p>
    <w:p w14:paraId="6B52051D" w14:textId="77777777" w:rsidR="002267BE" w:rsidRDefault="002267BE" w:rsidP="002267BE">
      <w:pPr>
        <w:pStyle w:val="NoSpacing"/>
        <w:widowControl/>
        <w:spacing w:line="276" w:lineRule="auto"/>
        <w:ind w:left="360"/>
        <w:rPr>
          <w:rFonts w:cstheme="minorHAnsi"/>
          <w:sz w:val="22"/>
          <w:szCs w:val="22"/>
        </w:rPr>
      </w:pPr>
    </w:p>
    <w:p w14:paraId="449B24B8" w14:textId="77777777" w:rsidR="002267BE" w:rsidRPr="00E737A7" w:rsidRDefault="002267BE" w:rsidP="002267BE">
      <w:pPr>
        <w:pStyle w:val="NoSpacing"/>
        <w:widowControl/>
        <w:numPr>
          <w:ilvl w:val="0"/>
          <w:numId w:val="53"/>
        </w:numPr>
        <w:spacing w:line="276" w:lineRule="auto"/>
        <w:ind w:left="360"/>
        <w:rPr>
          <w:rFonts w:cstheme="minorHAnsi"/>
          <w:sz w:val="22"/>
          <w:szCs w:val="22"/>
        </w:rPr>
      </w:pPr>
      <w:r w:rsidRPr="00E737A7">
        <w:rPr>
          <w:rFonts w:cstheme="minorHAnsi"/>
          <w:sz w:val="22"/>
          <w:szCs w:val="22"/>
        </w:rPr>
        <w:t>Are there barriers to moving forward such as readiness, time, money, people you have at the table? If yes, should you identify a different goal?</w:t>
      </w:r>
    </w:p>
    <w:p w14:paraId="0EDC7200" w14:textId="77777777" w:rsidR="002267BE" w:rsidRDefault="002267BE" w:rsidP="002267BE">
      <w:pPr>
        <w:pStyle w:val="NoSpacing"/>
        <w:widowControl/>
        <w:numPr>
          <w:ilvl w:val="0"/>
          <w:numId w:val="53"/>
        </w:numPr>
        <w:spacing w:line="276" w:lineRule="auto"/>
        <w:ind w:left="360"/>
        <w:rPr>
          <w:rFonts w:cstheme="minorHAnsi"/>
          <w:sz w:val="22"/>
          <w:szCs w:val="22"/>
        </w:rPr>
      </w:pPr>
      <w:r w:rsidRPr="00E737A7">
        <w:rPr>
          <w:rFonts w:cstheme="minorHAnsi"/>
          <w:sz w:val="22"/>
          <w:szCs w:val="22"/>
        </w:rPr>
        <w:t>Do your resources support moving forward?</w:t>
      </w:r>
    </w:p>
    <w:p w14:paraId="579A3F6A" w14:textId="77777777" w:rsidR="00E27D74" w:rsidRDefault="00E27D74" w:rsidP="0028233D">
      <w:pPr>
        <w:spacing w:after="0" w:line="276" w:lineRule="auto"/>
        <w:rPr>
          <w:rFonts w:asciiTheme="minorHAnsi" w:eastAsia="Segoe UI" w:hAnsiTheme="minorHAnsi" w:cstheme="minorHAnsi"/>
          <w:b/>
          <w:bCs/>
          <w:szCs w:val="22"/>
        </w:rPr>
      </w:pPr>
    </w:p>
    <w:p w14:paraId="66684615" w14:textId="70D9D725" w:rsidR="00A83F38" w:rsidRPr="00DF70B6" w:rsidRDefault="00544B7D" w:rsidP="00A83F38">
      <w:pPr>
        <w:pStyle w:val="MSUESidebarText-CYI"/>
      </w:pPr>
      <w:r>
        <w:t>About MSU Extension’s Community Change Mode</w:t>
      </w:r>
      <w:r w:rsidR="00A37D97">
        <w:t>l</w:t>
      </w:r>
    </w:p>
    <w:p w14:paraId="49559149" w14:textId="0A1D78DC" w:rsidR="00A83F38" w:rsidRPr="00CE3E1A" w:rsidRDefault="006946A6" w:rsidP="00A83F38">
      <w:pPr>
        <w:pStyle w:val="MSUEBodyText"/>
        <w:spacing w:line="276" w:lineRule="auto"/>
        <w:rPr>
          <w:szCs w:val="22"/>
        </w:rPr>
      </w:pPr>
      <w:r>
        <w:rPr>
          <w:szCs w:val="22"/>
        </w:rPr>
        <w:t xml:space="preserve">This Guide and Worksheet is part of a larger </w:t>
      </w:r>
      <w:hyperlink r:id="rId13" w:history="1">
        <w:r w:rsidR="00E96896" w:rsidRPr="00E96896">
          <w:rPr>
            <w:rStyle w:val="Hyperlink"/>
            <w:szCs w:val="22"/>
          </w:rPr>
          <w:t xml:space="preserve">Six-Step </w:t>
        </w:r>
        <w:r w:rsidR="006F5970" w:rsidRPr="00E96896">
          <w:rPr>
            <w:rStyle w:val="Hyperlink"/>
            <w:szCs w:val="22"/>
          </w:rPr>
          <w:t>Community Change Model T</w:t>
        </w:r>
        <w:r w:rsidR="00A83F38" w:rsidRPr="00E96896">
          <w:rPr>
            <w:rStyle w:val="Hyperlink"/>
            <w:szCs w:val="22"/>
          </w:rPr>
          <w:t>oolkit</w:t>
        </w:r>
      </w:hyperlink>
      <w:r w:rsidR="00A83F38" w:rsidRPr="00CE3E1A">
        <w:rPr>
          <w:szCs w:val="22"/>
        </w:rPr>
        <w:t xml:space="preserve"> </w:t>
      </w:r>
      <w:r w:rsidR="006F5970">
        <w:rPr>
          <w:szCs w:val="22"/>
        </w:rPr>
        <w:t xml:space="preserve">that </w:t>
      </w:r>
      <w:r w:rsidR="00A83F38" w:rsidRPr="00CE3E1A">
        <w:rPr>
          <w:szCs w:val="22"/>
        </w:rPr>
        <w:t xml:space="preserve">assists community champions in supporting communities to make thoughtful, lasting improvements that help people choose nourishing foods and stay active. </w:t>
      </w:r>
      <w:r w:rsidR="006F5970">
        <w:rPr>
          <w:szCs w:val="22"/>
        </w:rPr>
        <w:t>Six</w:t>
      </w:r>
      <w:r w:rsidR="00A83F38" w:rsidRPr="00CE3E1A">
        <w:rPr>
          <w:szCs w:val="22"/>
        </w:rPr>
        <w:t xml:space="preserve"> simple steps guide desired change efforts </w:t>
      </w:r>
      <w:r w:rsidR="006F5970">
        <w:rPr>
          <w:szCs w:val="22"/>
        </w:rPr>
        <w:t xml:space="preserve">by </w:t>
      </w:r>
      <w:r w:rsidR="00A83F38" w:rsidRPr="00CE3E1A">
        <w:rPr>
          <w:szCs w:val="22"/>
        </w:rPr>
        <w:t>bring</w:t>
      </w:r>
      <w:r w:rsidR="006F5970">
        <w:rPr>
          <w:szCs w:val="22"/>
        </w:rPr>
        <w:t>ing</w:t>
      </w:r>
      <w:r w:rsidR="00A83F38" w:rsidRPr="00CE3E1A">
        <w:rPr>
          <w:szCs w:val="22"/>
        </w:rPr>
        <w:t xml:space="preserve"> people together, tak</w:t>
      </w:r>
      <w:r w:rsidR="006F5970">
        <w:rPr>
          <w:szCs w:val="22"/>
        </w:rPr>
        <w:t>ing</w:t>
      </w:r>
      <w:r w:rsidR="00A83F38" w:rsidRPr="00CE3E1A">
        <w:rPr>
          <w:szCs w:val="22"/>
        </w:rPr>
        <w:t xml:space="preserve"> action, and shar</w:t>
      </w:r>
      <w:r w:rsidR="006F5970">
        <w:rPr>
          <w:szCs w:val="22"/>
        </w:rPr>
        <w:t>ing</w:t>
      </w:r>
      <w:r w:rsidR="00A83F38" w:rsidRPr="00CE3E1A">
        <w:rPr>
          <w:szCs w:val="22"/>
        </w:rPr>
        <w:t xml:space="preserve"> what </w:t>
      </w:r>
      <w:r w:rsidR="006F5970">
        <w:rPr>
          <w:szCs w:val="22"/>
        </w:rPr>
        <w:t>was</w:t>
      </w:r>
      <w:r w:rsidR="00A83F38" w:rsidRPr="00CE3E1A">
        <w:rPr>
          <w:szCs w:val="22"/>
        </w:rPr>
        <w:t xml:space="preserve"> learn</w:t>
      </w:r>
      <w:r w:rsidR="006F5970">
        <w:rPr>
          <w:szCs w:val="22"/>
        </w:rPr>
        <w:t>ed</w:t>
      </w:r>
      <w:r w:rsidR="00A83F38" w:rsidRPr="00CE3E1A">
        <w:rPr>
          <w:szCs w:val="22"/>
        </w:rPr>
        <w:t xml:space="preserve"> along the way. </w:t>
      </w:r>
    </w:p>
    <w:p w14:paraId="7DB53328" w14:textId="3B08CFC0" w:rsidR="00A83F38" w:rsidRPr="00CE3E1A" w:rsidRDefault="00186194" w:rsidP="00A83F38">
      <w:pPr>
        <w:pStyle w:val="MSUEArticleTitle"/>
        <w:spacing w:line="276" w:lineRule="auto"/>
        <w:rPr>
          <w:b w:val="0"/>
          <w:color w:val="auto"/>
          <w:kern w:val="0"/>
          <w:sz w:val="22"/>
          <w:szCs w:val="22"/>
        </w:rPr>
      </w:pPr>
      <w:r>
        <w:rPr>
          <w:b w:val="0"/>
          <w:color w:val="auto"/>
          <w:kern w:val="0"/>
          <w:sz w:val="22"/>
          <w:szCs w:val="22"/>
        </w:rPr>
        <w:t>See MSU Extension’s</w:t>
      </w:r>
      <w:r w:rsidR="00A83F38" w:rsidRPr="00CE3E1A">
        <w:rPr>
          <w:b w:val="0"/>
          <w:color w:val="auto"/>
          <w:kern w:val="0"/>
          <w:sz w:val="22"/>
          <w:szCs w:val="22"/>
        </w:rPr>
        <w:t xml:space="preserve"> </w:t>
      </w:r>
      <w:hyperlink r:id="rId14" w:history="1">
        <w:r w:rsidR="00A83F38" w:rsidRPr="00CE3E1A">
          <w:rPr>
            <w:rStyle w:val="Hyperlink"/>
            <w:b w:val="0"/>
            <w:kern w:val="0"/>
            <w:sz w:val="22"/>
            <w:szCs w:val="22"/>
          </w:rPr>
          <w:t>Community Change Hub</w:t>
        </w:r>
      </w:hyperlink>
      <w:r w:rsidR="00A83F38" w:rsidRPr="00CE3E1A">
        <w:rPr>
          <w:b w:val="0"/>
          <w:color w:val="auto"/>
          <w:kern w:val="0"/>
          <w:sz w:val="22"/>
          <w:szCs w:val="22"/>
        </w:rPr>
        <w:t xml:space="preserve"> for curated resources and topic-specific guidance that support change efforts related to championing school wellness, food access, early childhood health, and active communities.</w:t>
      </w:r>
    </w:p>
    <w:p w14:paraId="6899914E" w14:textId="77777777" w:rsidR="00A83F38" w:rsidRDefault="00A83F38" w:rsidP="0028233D">
      <w:pPr>
        <w:spacing w:after="0" w:line="276" w:lineRule="auto"/>
        <w:rPr>
          <w:rFonts w:asciiTheme="minorHAnsi" w:eastAsia="Segoe UI" w:hAnsiTheme="minorHAnsi" w:cstheme="minorHAnsi"/>
          <w:b/>
          <w:bCs/>
          <w:szCs w:val="22"/>
        </w:rPr>
      </w:pPr>
    </w:p>
    <w:sectPr w:rsidR="00A83F38" w:rsidSect="003261B7">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0365D" w14:textId="77777777" w:rsidR="006014E8" w:rsidRPr="00FE09A2" w:rsidRDefault="006014E8" w:rsidP="00FE09A2">
      <w:r>
        <w:separator/>
      </w:r>
    </w:p>
  </w:endnote>
  <w:endnote w:type="continuationSeparator" w:id="0">
    <w:p w14:paraId="65514854" w14:textId="77777777" w:rsidR="006014E8" w:rsidRPr="00FE09A2" w:rsidRDefault="006014E8" w:rsidP="00FE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otham Narrow Book">
    <w:altName w:val="Arial"/>
    <w:panose1 w:val="00000000000000000000"/>
    <w:charset w:val="00"/>
    <w:family w:val="modern"/>
    <w:notTrueType/>
    <w:pitch w:val="variable"/>
    <w:sig w:usb0="A00000FF" w:usb1="4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FD4C" w14:textId="77777777" w:rsidR="00EE2061" w:rsidRDefault="00EE2061" w:rsidP="00970DD5">
    <w:pPr>
      <w:pStyle w:val="MSUEPull-Quote"/>
    </w:pPr>
    <w:r>
      <w:rPr>
        <w:noProof/>
      </w:rPr>
      <mc:AlternateContent>
        <mc:Choice Requires="wps">
          <w:drawing>
            <wp:anchor distT="0" distB="0" distL="114300" distR="114300" simplePos="0" relativeHeight="251655680" behindDoc="0" locked="0" layoutInCell="1" allowOverlap="1" wp14:anchorId="14DAB8F5" wp14:editId="446292CC">
              <wp:simplePos x="0" y="0"/>
              <wp:positionH relativeFrom="column">
                <wp:posOffset>31115</wp:posOffset>
              </wp:positionH>
              <wp:positionV relativeFrom="paragraph">
                <wp:posOffset>123825</wp:posOffset>
              </wp:positionV>
              <wp:extent cx="6800850" cy="0"/>
              <wp:effectExtent l="0" t="19050" r="38100" b="3810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00850" cy="0"/>
                      </a:xfrm>
                      <a:prstGeom prst="line">
                        <a:avLst/>
                      </a:prstGeom>
                      <a:ln w="57150">
                        <a:solidFill>
                          <a:srgbClr val="0089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F03B3" id="Straight Connector 13" o:spid="_x0000_s1026" alt="&quot;&quot;"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9.75pt" to="537.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" strokecolor="#008934" strokeweight="4.5pt"/>
          </w:pict>
        </mc:Fallback>
      </mc:AlternateContent>
    </w:r>
  </w:p>
  <w:p w14:paraId="5B3C1D28" w14:textId="77777777" w:rsidR="00EE2061" w:rsidRDefault="00EE2061" w:rsidP="00970DD5">
    <w:pPr>
      <w:pStyle w:val="MSUEPull-Quote"/>
      <w:rPr>
        <w:rFonts w:ascii="Calibri" w:hAnsi="Calibri"/>
      </w:rPr>
    </w:pPr>
    <w:r>
      <w:t xml:space="preserve">To contact an expert in your area, visit </w:t>
    </w:r>
    <w:r w:rsidR="00FC3262">
      <w:t>extension</w:t>
    </w:r>
    <w:r>
      <w:t>.msu.edu/experts or call 888-MSUE4MI (888-678-3464)</w:t>
    </w:r>
  </w:p>
  <w:p w14:paraId="2C376B7D" w14:textId="4D6BBE1C" w:rsidR="00EE2061" w:rsidRDefault="00000000" w:rsidP="00970DD5">
    <w:pPr>
      <w:pStyle w:val="Footer"/>
      <w:jc w:val="right"/>
    </w:pPr>
    <w:sdt>
      <w:sdtPr>
        <w:id w:val="-335536714"/>
        <w:docPartObj>
          <w:docPartGallery w:val="Page Numbers (Bottom of Page)"/>
          <w:docPartUnique/>
        </w:docPartObj>
      </w:sdtPr>
      <w:sdtEndPr>
        <w:rPr>
          <w:noProof/>
        </w:rPr>
      </w:sdtEndPr>
      <w:sdtContent>
        <w:r w:rsidR="00EE2061">
          <w:fldChar w:fldCharType="begin"/>
        </w:r>
        <w:r w:rsidR="00EE2061">
          <w:instrText xml:space="preserve"> PAGE   \* MERGEFORMAT </w:instrText>
        </w:r>
        <w:r w:rsidR="00EE2061">
          <w:fldChar w:fldCharType="separate"/>
        </w:r>
        <w:r w:rsidR="00C64872">
          <w:rPr>
            <w:noProof/>
          </w:rPr>
          <w:t>2</w:t>
        </w:r>
        <w:r w:rsidR="00EE2061">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235705"/>
      <w:docPartObj>
        <w:docPartGallery w:val="Page Numbers (Bottom of Page)"/>
        <w:docPartUnique/>
      </w:docPartObj>
    </w:sdtPr>
    <w:sdtEndPr>
      <w:rPr>
        <w:color w:val="7F7F7F" w:themeColor="background1" w:themeShade="7F"/>
        <w:spacing w:val="60"/>
      </w:rPr>
    </w:sdtEndPr>
    <w:sdtContent>
      <w:p w14:paraId="4F5926D3" w14:textId="77777777" w:rsidR="00260019" w:rsidRDefault="00260019" w:rsidP="00260019">
        <w:pPr>
          <w:pStyle w:val="Footer"/>
          <w:pBdr>
            <w:top w:val="single" w:sz="4" w:space="1" w:color="D9D9D9" w:themeColor="background1" w:themeShade="D9"/>
          </w:pBdr>
          <w:rPr>
            <w:b/>
            <w:bCs/>
          </w:rPr>
        </w:pPr>
        <w:r>
          <w:fldChar w:fldCharType="begin"/>
        </w:r>
        <w:r>
          <w:instrText xml:space="preserve"> PAGE   \* MERGEFORMAT </w:instrText>
        </w:r>
        <w:r>
          <w:fldChar w:fldCharType="separate"/>
        </w:r>
        <w:r>
          <w:t>2</w:t>
        </w:r>
        <w:r>
          <w:rPr>
            <w:b/>
            <w:bCs/>
            <w:noProof/>
          </w:rPr>
          <w:fldChar w:fldCharType="end"/>
        </w:r>
        <w:r>
          <w:rPr>
            <w:b/>
            <w:bCs/>
          </w:rPr>
          <w:t xml:space="preserve"> | </w:t>
        </w:r>
        <w:r w:rsidRPr="00F14BD8">
          <w:rPr>
            <w:color w:val="000000" w:themeColor="text1"/>
            <w:spacing w:val="60"/>
          </w:rPr>
          <w:t>Page</w:t>
        </w:r>
      </w:p>
    </w:sdtContent>
  </w:sdt>
  <w:p w14:paraId="33729F61" w14:textId="77777777" w:rsidR="00260019" w:rsidRDefault="002600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2652" w14:textId="77777777" w:rsidR="00EE2061" w:rsidRDefault="00EE2061" w:rsidP="00A745DE">
    <w:pPr>
      <w:pStyle w:val="MSUEPull-Quote"/>
    </w:pPr>
    <w:r>
      <w:rPr>
        <w:noProof/>
      </w:rPr>
      <mc:AlternateContent>
        <mc:Choice Requires="wps">
          <w:drawing>
            <wp:anchor distT="0" distB="0" distL="114300" distR="114300" simplePos="0" relativeHeight="251652608" behindDoc="0" locked="0" layoutInCell="1" allowOverlap="1" wp14:anchorId="26B1E0F7" wp14:editId="2980F52A">
              <wp:simplePos x="0" y="0"/>
              <wp:positionH relativeFrom="column">
                <wp:posOffset>-50800</wp:posOffset>
              </wp:positionH>
              <wp:positionV relativeFrom="paragraph">
                <wp:posOffset>127000</wp:posOffset>
              </wp:positionV>
              <wp:extent cx="6502400" cy="0"/>
              <wp:effectExtent l="0" t="19050" r="50800" b="38100"/>
              <wp:wrapNone/>
              <wp:docPr id="14" name="Straight Connector 14" descr="Line"/>
              <wp:cNvGraphicFramePr/>
              <a:graphic xmlns:a="http://schemas.openxmlformats.org/drawingml/2006/main">
                <a:graphicData uri="http://schemas.microsoft.com/office/word/2010/wordprocessingShape">
                  <wps:wsp>
                    <wps:cNvCnPr/>
                    <wps:spPr>
                      <a:xfrm>
                        <a:off x="0" y="0"/>
                        <a:ext cx="6502400" cy="0"/>
                      </a:xfrm>
                      <a:prstGeom prst="line">
                        <a:avLst/>
                      </a:prstGeom>
                      <a:ln w="57150">
                        <a:solidFill>
                          <a:srgbClr val="18453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98D52" id="Straight Connector 14" o:spid="_x0000_s1026" alt="Line"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0pt" to="50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" strokecolor="#18453b" strokeweight="4.5pt"/>
          </w:pict>
        </mc:Fallback>
      </mc:AlternateContent>
    </w:r>
  </w:p>
  <w:p w14:paraId="2EA50F60" w14:textId="07AC8918" w:rsidR="00EE2061" w:rsidRDefault="00EE2061" w:rsidP="00A745DE">
    <w:pPr>
      <w:pStyle w:val="MSUEPull-Quote"/>
      <w:rPr>
        <w:rFonts w:ascii="Calibri" w:hAnsi="Calibri"/>
      </w:rPr>
    </w:pPr>
    <w:r>
      <w:t xml:space="preserve">To contact an expert in your area, visit </w:t>
    </w:r>
    <w:r w:rsidR="00FC3262">
      <w:t>extension</w:t>
    </w:r>
    <w:r>
      <w:t>.msu.edu/experts</w:t>
    </w:r>
    <w:r w:rsidR="00E53B5B">
      <w:t>.</w:t>
    </w:r>
  </w:p>
  <w:p w14:paraId="0D4BABD2" w14:textId="24F614D9" w:rsidR="00EE2061" w:rsidRPr="00136104" w:rsidRDefault="00EE2061" w:rsidP="00A745DE">
    <w:pPr>
      <w:pStyle w:val="MSUENon-discriminationStatement"/>
    </w:pPr>
    <w:r w:rsidRPr="00136104">
      <w:t xml:space="preserve">Michigan State University Extension programs and materials are open to all without regard to race, color, national origin, gender, gender identity, religion, age, height, weight, disability, political beliefs, sexual orientation, marital status, family status or veteran status. Issued in furtherance of MSU Extension work, acts of May 8 and June 30, 1914, in cooperation with the U.S. Department of Agriculture. </w:t>
    </w:r>
    <w:r w:rsidR="00646695">
      <w:t xml:space="preserve">Quentin Tyler, </w:t>
    </w:r>
    <w:r w:rsidR="00597772" w:rsidRPr="00597772">
      <w:t xml:space="preserve">Director, </w:t>
    </w:r>
    <w:r w:rsidRPr="00136104">
      <w:t>MSU Extension, East Lansing, MI 48824. This information is for educational purposes only. Reference to commercial products or trade names does not imply endorsement by MSU Extension or bias against those not mentioned.</w:t>
    </w:r>
  </w:p>
  <w:p w14:paraId="2B0B57E1" w14:textId="79BD8FD6" w:rsidR="00EE2061" w:rsidRDefault="00EE2061" w:rsidP="00B34C8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FB842" w14:textId="77777777" w:rsidR="006014E8" w:rsidRPr="00FE09A2" w:rsidRDefault="006014E8" w:rsidP="00FE09A2">
      <w:r>
        <w:separator/>
      </w:r>
    </w:p>
  </w:footnote>
  <w:footnote w:type="continuationSeparator" w:id="0">
    <w:p w14:paraId="78A069D7" w14:textId="77777777" w:rsidR="006014E8" w:rsidRPr="00FE09A2" w:rsidRDefault="006014E8" w:rsidP="00FE0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2BFF" w14:textId="77777777" w:rsidR="00EE2061" w:rsidRDefault="00EE2061" w:rsidP="00970DD5">
    <w:pPr>
      <w:pStyle w:val="MSUEBodyText"/>
    </w:pPr>
    <w:r w:rsidRPr="008F57F1">
      <w:rPr>
        <w:noProof/>
      </w:rPr>
      <w:drawing>
        <wp:inline distT="0" distB="0" distL="0" distR="0" wp14:anchorId="1085A4EA" wp14:editId="72146E5C">
          <wp:extent cx="6858000" cy="457200"/>
          <wp:effectExtent l="0" t="0" r="0" b="0"/>
          <wp:docPr id="374330247" name="Picture 374330247"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0" cy="457200"/>
                  </a:xfrm>
                  <a:prstGeom prst="rect">
                    <a:avLst/>
                  </a:prstGeom>
                  <a:ln>
                    <a:noFill/>
                  </a:ln>
                  <a:extLst>
                    <a:ext uri="{53640926-AAD7-44D8-BBD7-CCE9431645EC}">
                      <a14:shadowObscured xmlns:a14="http://schemas.microsoft.com/office/drawing/2010/main"/>
                    </a:ext>
                  </a:extLst>
                </pic:spPr>
              </pic:pic>
            </a:graphicData>
          </a:graphic>
        </wp:inline>
      </w:drawing>
    </w:r>
  </w:p>
  <w:p w14:paraId="7C88AB34" w14:textId="77777777" w:rsidR="00EE2061" w:rsidRDefault="00EE2061" w:rsidP="00970DD5">
    <w:pPr>
      <w:pStyle w:val="MSUEPull-Quote"/>
      <w:jc w:val="right"/>
    </w:pPr>
    <w:r>
      <w:t xml:space="preserve">For additional information, visit </w:t>
    </w:r>
    <w:r w:rsidR="00D73C49">
      <w:t>extension.msu.edu</w:t>
    </w:r>
  </w:p>
  <w:p w14:paraId="221CD45E" w14:textId="77777777" w:rsidR="00EE2061" w:rsidRPr="00970DD5" w:rsidRDefault="00EE2061" w:rsidP="00970DD5">
    <w:pPr>
      <w:pStyle w:val="MSUEPull-Quo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ADEDC" w14:textId="77777777" w:rsidR="00777C16" w:rsidRDefault="00777C16" w:rsidP="00777C16">
    <w:pPr>
      <w:pStyle w:val="MSUEBodyText"/>
      <w:ind w:left="-360"/>
    </w:pPr>
    <w:r w:rsidRPr="008F57F1">
      <w:rPr>
        <w:noProof/>
      </w:rPr>
      <w:drawing>
        <wp:inline distT="0" distB="0" distL="0" distR="0" wp14:anchorId="1FD768DC" wp14:editId="25DE8AB4">
          <wp:extent cx="6858000" cy="457200"/>
          <wp:effectExtent l="0" t="0" r="0" b="0"/>
          <wp:docPr id="153429924" name="Picture 153429924"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0" cy="457200"/>
                  </a:xfrm>
                  <a:prstGeom prst="rect">
                    <a:avLst/>
                  </a:prstGeom>
                  <a:ln>
                    <a:noFill/>
                  </a:ln>
                  <a:extLst>
                    <a:ext uri="{53640926-AAD7-44D8-BBD7-CCE9431645EC}">
                      <a14:shadowObscured xmlns:a14="http://schemas.microsoft.com/office/drawing/2010/main"/>
                    </a:ext>
                  </a:extLst>
                </pic:spPr>
              </pic:pic>
            </a:graphicData>
          </a:graphic>
        </wp:inline>
      </w:drawing>
    </w:r>
  </w:p>
  <w:p w14:paraId="22A49AE8" w14:textId="77777777" w:rsidR="00777C16" w:rsidRDefault="00777C16" w:rsidP="00777C16">
    <w:pPr>
      <w:pStyle w:val="MSUEPull-Quote"/>
      <w:jc w:val="right"/>
    </w:pPr>
    <w:r>
      <w:t>For additional information, visit extension.msu.edu</w:t>
    </w:r>
  </w:p>
  <w:p w14:paraId="3FD26498" w14:textId="77777777" w:rsidR="00777C16" w:rsidRDefault="00777C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FAB5" w14:textId="77777777" w:rsidR="00EE2061" w:rsidRDefault="00EE2061" w:rsidP="00B34C8C">
    <w:pPr>
      <w:pStyle w:val="MSUEBodyText"/>
      <w:ind w:left="-360"/>
    </w:pPr>
    <w:r w:rsidRPr="008F57F1">
      <w:rPr>
        <w:noProof/>
      </w:rPr>
      <w:drawing>
        <wp:inline distT="0" distB="0" distL="0" distR="0" wp14:anchorId="76F910F8" wp14:editId="4C0CEB76">
          <wp:extent cx="6858000" cy="457200"/>
          <wp:effectExtent l="0" t="0" r="0" b="0"/>
          <wp:docPr id="17920120" name="Picture 17920120"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0" cy="457200"/>
                  </a:xfrm>
                  <a:prstGeom prst="rect">
                    <a:avLst/>
                  </a:prstGeom>
                  <a:ln>
                    <a:noFill/>
                  </a:ln>
                  <a:extLst>
                    <a:ext uri="{53640926-AAD7-44D8-BBD7-CCE9431645EC}">
                      <a14:shadowObscured xmlns:a14="http://schemas.microsoft.com/office/drawing/2010/main"/>
                    </a:ext>
                  </a:extLst>
                </pic:spPr>
              </pic:pic>
            </a:graphicData>
          </a:graphic>
        </wp:inline>
      </w:drawing>
    </w:r>
  </w:p>
  <w:p w14:paraId="69DFA5D4" w14:textId="77777777" w:rsidR="00EE2061" w:rsidRDefault="00EE2061" w:rsidP="00A745DE">
    <w:pPr>
      <w:pStyle w:val="MSUEPull-Quote"/>
      <w:jc w:val="right"/>
    </w:pPr>
    <w:r>
      <w:t>For additio</w:t>
    </w:r>
    <w:r w:rsidR="00D73C49">
      <w:t>nal information, visit extension.msu.edu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B1B"/>
    <w:multiLevelType w:val="hybridMultilevel"/>
    <w:tmpl w:val="3000EE5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1BA9B9D"/>
    <w:multiLevelType w:val="hybridMultilevel"/>
    <w:tmpl w:val="E57E9C7A"/>
    <w:lvl w:ilvl="0" w:tplc="733A0284">
      <w:start w:val="1"/>
      <w:numFmt w:val="decimal"/>
      <w:lvlText w:val="%1."/>
      <w:lvlJc w:val="left"/>
      <w:pPr>
        <w:ind w:left="720" w:hanging="360"/>
      </w:pPr>
    </w:lvl>
    <w:lvl w:ilvl="1" w:tplc="EB12CD7C">
      <w:start w:val="1"/>
      <w:numFmt w:val="lowerLetter"/>
      <w:lvlText w:val="%2."/>
      <w:lvlJc w:val="left"/>
      <w:pPr>
        <w:ind w:left="1440" w:hanging="360"/>
      </w:pPr>
    </w:lvl>
    <w:lvl w:ilvl="2" w:tplc="98BA9110">
      <w:start w:val="1"/>
      <w:numFmt w:val="lowerRoman"/>
      <w:lvlText w:val="%3."/>
      <w:lvlJc w:val="right"/>
      <w:pPr>
        <w:ind w:left="2160" w:hanging="180"/>
      </w:pPr>
    </w:lvl>
    <w:lvl w:ilvl="3" w:tplc="A69EA04C">
      <w:start w:val="1"/>
      <w:numFmt w:val="decimal"/>
      <w:lvlText w:val="%4."/>
      <w:lvlJc w:val="left"/>
      <w:pPr>
        <w:ind w:left="2880" w:hanging="360"/>
      </w:pPr>
    </w:lvl>
    <w:lvl w:ilvl="4" w:tplc="08ECC022">
      <w:start w:val="1"/>
      <w:numFmt w:val="lowerLetter"/>
      <w:lvlText w:val="%5."/>
      <w:lvlJc w:val="left"/>
      <w:pPr>
        <w:ind w:left="3600" w:hanging="360"/>
      </w:pPr>
    </w:lvl>
    <w:lvl w:ilvl="5" w:tplc="7E727694">
      <w:start w:val="1"/>
      <w:numFmt w:val="lowerRoman"/>
      <w:lvlText w:val="%6."/>
      <w:lvlJc w:val="right"/>
      <w:pPr>
        <w:ind w:left="4320" w:hanging="180"/>
      </w:pPr>
    </w:lvl>
    <w:lvl w:ilvl="6" w:tplc="9DA8A1A4">
      <w:start w:val="1"/>
      <w:numFmt w:val="decimal"/>
      <w:lvlText w:val="%7."/>
      <w:lvlJc w:val="left"/>
      <w:pPr>
        <w:ind w:left="5040" w:hanging="360"/>
      </w:pPr>
    </w:lvl>
    <w:lvl w:ilvl="7" w:tplc="B5284EAC">
      <w:start w:val="1"/>
      <w:numFmt w:val="lowerLetter"/>
      <w:lvlText w:val="%8."/>
      <w:lvlJc w:val="left"/>
      <w:pPr>
        <w:ind w:left="5760" w:hanging="360"/>
      </w:pPr>
    </w:lvl>
    <w:lvl w:ilvl="8" w:tplc="90BABF86">
      <w:start w:val="1"/>
      <w:numFmt w:val="lowerRoman"/>
      <w:lvlText w:val="%9."/>
      <w:lvlJc w:val="right"/>
      <w:pPr>
        <w:ind w:left="6480" w:hanging="180"/>
      </w:pPr>
    </w:lvl>
  </w:abstractNum>
  <w:abstractNum w:abstractNumId="2" w15:restartNumberingAfterBreak="0">
    <w:nsid w:val="0305079C"/>
    <w:multiLevelType w:val="hybridMultilevel"/>
    <w:tmpl w:val="2A6A7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772CE8"/>
    <w:multiLevelType w:val="hybridMultilevel"/>
    <w:tmpl w:val="EEAA8AD4"/>
    <w:lvl w:ilvl="0" w:tplc="04090001">
      <w:start w:val="1"/>
      <w:numFmt w:val="bullet"/>
      <w:lvlText w:val=""/>
      <w:lvlJc w:val="left"/>
      <w:pPr>
        <w:ind w:left="720" w:hanging="360"/>
      </w:pPr>
      <w:rPr>
        <w:rFonts w:ascii="Symbol" w:hAnsi="Symbol" w:hint="default"/>
      </w:rPr>
    </w:lvl>
    <w:lvl w:ilvl="1" w:tplc="04090003" w:tentative="1">
      <w:start w:val="1"/>
      <w:numFmt w:val="bullet"/>
      <w:pStyle w:val="ListParagraph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845EF4"/>
    <w:multiLevelType w:val="hybridMultilevel"/>
    <w:tmpl w:val="12686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91680D"/>
    <w:multiLevelType w:val="hybridMultilevel"/>
    <w:tmpl w:val="2E864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98629A"/>
    <w:multiLevelType w:val="hybridMultilevel"/>
    <w:tmpl w:val="07A25370"/>
    <w:lvl w:ilvl="0" w:tplc="C3E232D8">
      <w:start w:val="1"/>
      <w:numFmt w:val="bullet"/>
      <w:pStyle w:val="MSUEPull-QuoteNam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957441"/>
    <w:multiLevelType w:val="multilevel"/>
    <w:tmpl w:val="4B5A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C6140E"/>
    <w:multiLevelType w:val="hybridMultilevel"/>
    <w:tmpl w:val="48FEC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631C0"/>
    <w:multiLevelType w:val="hybridMultilevel"/>
    <w:tmpl w:val="B60ECB42"/>
    <w:lvl w:ilvl="0" w:tplc="2A80D272">
      <w:start w:val="1"/>
      <w:numFmt w:val="bullet"/>
      <w:lvlText w:val=""/>
      <w:lvlJc w:val="left"/>
      <w:pPr>
        <w:ind w:left="720" w:hanging="360"/>
      </w:pPr>
      <w:rPr>
        <w:rFonts w:ascii="Symbol" w:hAnsi="Symbol" w:hint="default"/>
      </w:rPr>
    </w:lvl>
    <w:lvl w:ilvl="1" w:tplc="0318EE6A">
      <w:start w:val="1"/>
      <w:numFmt w:val="bullet"/>
      <w:lvlText w:val="o"/>
      <w:lvlJc w:val="left"/>
      <w:pPr>
        <w:ind w:left="1440" w:hanging="360"/>
      </w:pPr>
      <w:rPr>
        <w:rFonts w:ascii="Courier New" w:hAnsi="Courier New" w:hint="default"/>
      </w:rPr>
    </w:lvl>
    <w:lvl w:ilvl="2" w:tplc="007854BA">
      <w:start w:val="1"/>
      <w:numFmt w:val="bullet"/>
      <w:lvlText w:val=""/>
      <w:lvlJc w:val="left"/>
      <w:pPr>
        <w:ind w:left="2160" w:hanging="360"/>
      </w:pPr>
      <w:rPr>
        <w:rFonts w:ascii="Wingdings" w:hAnsi="Wingdings" w:hint="default"/>
      </w:rPr>
    </w:lvl>
    <w:lvl w:ilvl="3" w:tplc="DA0A4B9A">
      <w:start w:val="1"/>
      <w:numFmt w:val="bullet"/>
      <w:lvlText w:val=""/>
      <w:lvlJc w:val="left"/>
      <w:pPr>
        <w:ind w:left="2880" w:hanging="360"/>
      </w:pPr>
      <w:rPr>
        <w:rFonts w:ascii="Symbol" w:hAnsi="Symbol" w:hint="default"/>
      </w:rPr>
    </w:lvl>
    <w:lvl w:ilvl="4" w:tplc="DB480B28">
      <w:start w:val="1"/>
      <w:numFmt w:val="bullet"/>
      <w:lvlText w:val="o"/>
      <w:lvlJc w:val="left"/>
      <w:pPr>
        <w:ind w:left="3600" w:hanging="360"/>
      </w:pPr>
      <w:rPr>
        <w:rFonts w:ascii="Courier New" w:hAnsi="Courier New" w:hint="default"/>
      </w:rPr>
    </w:lvl>
    <w:lvl w:ilvl="5" w:tplc="6D167236">
      <w:start w:val="1"/>
      <w:numFmt w:val="bullet"/>
      <w:lvlText w:val=""/>
      <w:lvlJc w:val="left"/>
      <w:pPr>
        <w:ind w:left="4320" w:hanging="360"/>
      </w:pPr>
      <w:rPr>
        <w:rFonts w:ascii="Wingdings" w:hAnsi="Wingdings" w:hint="default"/>
      </w:rPr>
    </w:lvl>
    <w:lvl w:ilvl="6" w:tplc="12849160">
      <w:start w:val="1"/>
      <w:numFmt w:val="bullet"/>
      <w:lvlText w:val=""/>
      <w:lvlJc w:val="left"/>
      <w:pPr>
        <w:ind w:left="5040" w:hanging="360"/>
      </w:pPr>
      <w:rPr>
        <w:rFonts w:ascii="Symbol" w:hAnsi="Symbol" w:hint="default"/>
      </w:rPr>
    </w:lvl>
    <w:lvl w:ilvl="7" w:tplc="9D16F7B4">
      <w:start w:val="1"/>
      <w:numFmt w:val="bullet"/>
      <w:lvlText w:val="o"/>
      <w:lvlJc w:val="left"/>
      <w:pPr>
        <w:ind w:left="5760" w:hanging="360"/>
      </w:pPr>
      <w:rPr>
        <w:rFonts w:ascii="Courier New" w:hAnsi="Courier New" w:hint="default"/>
      </w:rPr>
    </w:lvl>
    <w:lvl w:ilvl="8" w:tplc="4FE46DAE">
      <w:start w:val="1"/>
      <w:numFmt w:val="bullet"/>
      <w:lvlText w:val=""/>
      <w:lvlJc w:val="left"/>
      <w:pPr>
        <w:ind w:left="6480" w:hanging="360"/>
      </w:pPr>
      <w:rPr>
        <w:rFonts w:ascii="Wingdings" w:hAnsi="Wingdings" w:hint="default"/>
      </w:rPr>
    </w:lvl>
  </w:abstractNum>
  <w:abstractNum w:abstractNumId="10" w15:restartNumberingAfterBreak="0">
    <w:nsid w:val="19712701"/>
    <w:multiLevelType w:val="hybridMultilevel"/>
    <w:tmpl w:val="34A035F8"/>
    <w:lvl w:ilvl="0" w:tplc="0072581C">
      <w:start w:val="1"/>
      <w:numFmt w:val="bullet"/>
      <w:lvlText w:val="□"/>
      <w:lvlJc w:val="left"/>
      <w:pPr>
        <w:ind w:left="360" w:hanging="360"/>
      </w:pPr>
      <w:rPr>
        <w:rFonts w:ascii="Aptos" w:hAnsi="Apto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ADA0ECD"/>
    <w:multiLevelType w:val="hybridMultilevel"/>
    <w:tmpl w:val="94C48BDE"/>
    <w:lvl w:ilvl="0" w:tplc="5600C26A">
      <w:start w:val="1"/>
      <w:numFmt w:val="bullet"/>
      <w:lvlText w:val=""/>
      <w:lvlJc w:val="left"/>
      <w:pPr>
        <w:ind w:left="720" w:hanging="360"/>
      </w:pPr>
      <w:rPr>
        <w:rFonts w:ascii="Symbol" w:hAnsi="Symbol" w:hint="default"/>
      </w:rPr>
    </w:lvl>
    <w:lvl w:ilvl="1" w:tplc="0966E5CC">
      <w:start w:val="1"/>
      <w:numFmt w:val="bullet"/>
      <w:lvlText w:val="o"/>
      <w:lvlJc w:val="left"/>
      <w:pPr>
        <w:ind w:left="1440" w:hanging="360"/>
      </w:pPr>
      <w:rPr>
        <w:rFonts w:ascii="Courier New" w:hAnsi="Courier New" w:hint="default"/>
      </w:rPr>
    </w:lvl>
    <w:lvl w:ilvl="2" w:tplc="4D623B6A">
      <w:start w:val="1"/>
      <w:numFmt w:val="bullet"/>
      <w:lvlText w:val=""/>
      <w:lvlJc w:val="left"/>
      <w:pPr>
        <w:ind w:left="2160" w:hanging="360"/>
      </w:pPr>
      <w:rPr>
        <w:rFonts w:ascii="Wingdings" w:hAnsi="Wingdings" w:hint="default"/>
      </w:rPr>
    </w:lvl>
    <w:lvl w:ilvl="3" w:tplc="A69AD3D2">
      <w:start w:val="1"/>
      <w:numFmt w:val="bullet"/>
      <w:lvlText w:val=""/>
      <w:lvlJc w:val="left"/>
      <w:pPr>
        <w:ind w:left="2880" w:hanging="360"/>
      </w:pPr>
      <w:rPr>
        <w:rFonts w:ascii="Symbol" w:hAnsi="Symbol" w:hint="default"/>
      </w:rPr>
    </w:lvl>
    <w:lvl w:ilvl="4" w:tplc="AB4ABFA0">
      <w:start w:val="1"/>
      <w:numFmt w:val="bullet"/>
      <w:lvlText w:val="o"/>
      <w:lvlJc w:val="left"/>
      <w:pPr>
        <w:ind w:left="3600" w:hanging="360"/>
      </w:pPr>
      <w:rPr>
        <w:rFonts w:ascii="Courier New" w:hAnsi="Courier New" w:hint="default"/>
      </w:rPr>
    </w:lvl>
    <w:lvl w:ilvl="5" w:tplc="E2D6B3A0">
      <w:start w:val="1"/>
      <w:numFmt w:val="bullet"/>
      <w:lvlText w:val=""/>
      <w:lvlJc w:val="left"/>
      <w:pPr>
        <w:ind w:left="4320" w:hanging="360"/>
      </w:pPr>
      <w:rPr>
        <w:rFonts w:ascii="Wingdings" w:hAnsi="Wingdings" w:hint="default"/>
      </w:rPr>
    </w:lvl>
    <w:lvl w:ilvl="6" w:tplc="9790038C">
      <w:start w:val="1"/>
      <w:numFmt w:val="bullet"/>
      <w:lvlText w:val=""/>
      <w:lvlJc w:val="left"/>
      <w:pPr>
        <w:ind w:left="5040" w:hanging="360"/>
      </w:pPr>
      <w:rPr>
        <w:rFonts w:ascii="Symbol" w:hAnsi="Symbol" w:hint="default"/>
      </w:rPr>
    </w:lvl>
    <w:lvl w:ilvl="7" w:tplc="5AE80FA8">
      <w:start w:val="1"/>
      <w:numFmt w:val="bullet"/>
      <w:lvlText w:val="o"/>
      <w:lvlJc w:val="left"/>
      <w:pPr>
        <w:ind w:left="5760" w:hanging="360"/>
      </w:pPr>
      <w:rPr>
        <w:rFonts w:ascii="Courier New" w:hAnsi="Courier New" w:hint="default"/>
      </w:rPr>
    </w:lvl>
    <w:lvl w:ilvl="8" w:tplc="037888C6">
      <w:start w:val="1"/>
      <w:numFmt w:val="bullet"/>
      <w:lvlText w:val=""/>
      <w:lvlJc w:val="left"/>
      <w:pPr>
        <w:ind w:left="6480" w:hanging="360"/>
      </w:pPr>
      <w:rPr>
        <w:rFonts w:ascii="Wingdings" w:hAnsi="Wingdings" w:hint="default"/>
      </w:rPr>
    </w:lvl>
  </w:abstractNum>
  <w:abstractNum w:abstractNumId="12" w15:restartNumberingAfterBreak="0">
    <w:nsid w:val="1AF84899"/>
    <w:multiLevelType w:val="multilevel"/>
    <w:tmpl w:val="C59A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AE270D"/>
    <w:multiLevelType w:val="hybridMultilevel"/>
    <w:tmpl w:val="A134C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C1FBF5E"/>
    <w:multiLevelType w:val="hybridMultilevel"/>
    <w:tmpl w:val="B50C17F2"/>
    <w:lvl w:ilvl="0" w:tplc="03DEC344">
      <w:start w:val="1"/>
      <w:numFmt w:val="bullet"/>
      <w:lvlText w:val=""/>
      <w:lvlJc w:val="left"/>
      <w:pPr>
        <w:ind w:left="720" w:hanging="360"/>
      </w:pPr>
      <w:rPr>
        <w:rFonts w:ascii="Symbol" w:hAnsi="Symbol" w:hint="default"/>
      </w:rPr>
    </w:lvl>
    <w:lvl w:ilvl="1" w:tplc="A3D6B540">
      <w:start w:val="1"/>
      <w:numFmt w:val="bullet"/>
      <w:lvlText w:val="o"/>
      <w:lvlJc w:val="left"/>
      <w:pPr>
        <w:ind w:left="1440" w:hanging="360"/>
      </w:pPr>
      <w:rPr>
        <w:rFonts w:ascii="Courier New" w:hAnsi="Courier New" w:hint="default"/>
      </w:rPr>
    </w:lvl>
    <w:lvl w:ilvl="2" w:tplc="F64A234C">
      <w:start w:val="1"/>
      <w:numFmt w:val="bullet"/>
      <w:lvlText w:val=""/>
      <w:lvlJc w:val="left"/>
      <w:pPr>
        <w:ind w:left="2160" w:hanging="360"/>
      </w:pPr>
      <w:rPr>
        <w:rFonts w:ascii="Wingdings" w:hAnsi="Wingdings" w:hint="default"/>
      </w:rPr>
    </w:lvl>
    <w:lvl w:ilvl="3" w:tplc="7830611C">
      <w:start w:val="1"/>
      <w:numFmt w:val="bullet"/>
      <w:lvlText w:val=""/>
      <w:lvlJc w:val="left"/>
      <w:pPr>
        <w:ind w:left="2880" w:hanging="360"/>
      </w:pPr>
      <w:rPr>
        <w:rFonts w:ascii="Symbol" w:hAnsi="Symbol" w:hint="default"/>
      </w:rPr>
    </w:lvl>
    <w:lvl w:ilvl="4" w:tplc="EF30B6C8">
      <w:start w:val="1"/>
      <w:numFmt w:val="bullet"/>
      <w:lvlText w:val="o"/>
      <w:lvlJc w:val="left"/>
      <w:pPr>
        <w:ind w:left="3600" w:hanging="360"/>
      </w:pPr>
      <w:rPr>
        <w:rFonts w:ascii="Courier New" w:hAnsi="Courier New" w:hint="default"/>
      </w:rPr>
    </w:lvl>
    <w:lvl w:ilvl="5" w:tplc="93D00CA0">
      <w:start w:val="1"/>
      <w:numFmt w:val="bullet"/>
      <w:lvlText w:val=""/>
      <w:lvlJc w:val="left"/>
      <w:pPr>
        <w:ind w:left="4320" w:hanging="360"/>
      </w:pPr>
      <w:rPr>
        <w:rFonts w:ascii="Wingdings" w:hAnsi="Wingdings" w:hint="default"/>
      </w:rPr>
    </w:lvl>
    <w:lvl w:ilvl="6" w:tplc="BE985D30">
      <w:start w:val="1"/>
      <w:numFmt w:val="bullet"/>
      <w:lvlText w:val=""/>
      <w:lvlJc w:val="left"/>
      <w:pPr>
        <w:ind w:left="5040" w:hanging="360"/>
      </w:pPr>
      <w:rPr>
        <w:rFonts w:ascii="Symbol" w:hAnsi="Symbol" w:hint="default"/>
      </w:rPr>
    </w:lvl>
    <w:lvl w:ilvl="7" w:tplc="980ED696">
      <w:start w:val="1"/>
      <w:numFmt w:val="bullet"/>
      <w:lvlText w:val="o"/>
      <w:lvlJc w:val="left"/>
      <w:pPr>
        <w:ind w:left="5760" w:hanging="360"/>
      </w:pPr>
      <w:rPr>
        <w:rFonts w:ascii="Courier New" w:hAnsi="Courier New" w:hint="default"/>
      </w:rPr>
    </w:lvl>
    <w:lvl w:ilvl="8" w:tplc="D9204DB4">
      <w:start w:val="1"/>
      <w:numFmt w:val="bullet"/>
      <w:lvlText w:val=""/>
      <w:lvlJc w:val="left"/>
      <w:pPr>
        <w:ind w:left="6480" w:hanging="360"/>
      </w:pPr>
      <w:rPr>
        <w:rFonts w:ascii="Wingdings" w:hAnsi="Wingdings" w:hint="default"/>
      </w:rPr>
    </w:lvl>
  </w:abstractNum>
  <w:abstractNum w:abstractNumId="15" w15:restartNumberingAfterBreak="0">
    <w:nsid w:val="1E880D64"/>
    <w:multiLevelType w:val="multilevel"/>
    <w:tmpl w:val="B9DC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3A79B5"/>
    <w:multiLevelType w:val="hybridMultilevel"/>
    <w:tmpl w:val="6D7EF120"/>
    <w:lvl w:ilvl="0" w:tplc="5B485C5E">
      <w:start w:val="1"/>
      <w:numFmt w:val="bullet"/>
      <w:lvlText w:val=""/>
      <w:lvlJc w:val="left"/>
      <w:pPr>
        <w:ind w:left="1440" w:hanging="360"/>
      </w:pPr>
      <w:rPr>
        <w:rFonts w:ascii="Symbol" w:hAnsi="Symbol" w:hint="default"/>
      </w:rPr>
    </w:lvl>
    <w:lvl w:ilvl="1" w:tplc="1E865A68">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133557A"/>
    <w:multiLevelType w:val="hybridMultilevel"/>
    <w:tmpl w:val="EE0E5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530B80"/>
    <w:multiLevelType w:val="hybridMultilevel"/>
    <w:tmpl w:val="5EA2F7B6"/>
    <w:lvl w:ilvl="0" w:tplc="B8B68DE0">
      <w:start w:val="1"/>
      <w:numFmt w:val="bullet"/>
      <w:lvlText w:val=""/>
      <w:lvlJc w:val="left"/>
      <w:pPr>
        <w:ind w:left="360" w:hanging="360"/>
      </w:pPr>
      <w:rPr>
        <w:rFonts w:ascii="Symbol" w:hAnsi="Symbol" w:hint="default"/>
      </w:rPr>
    </w:lvl>
    <w:lvl w:ilvl="1" w:tplc="6F3A9C0E">
      <w:start w:val="1"/>
      <w:numFmt w:val="bullet"/>
      <w:lvlText w:val="o"/>
      <w:lvlJc w:val="left"/>
      <w:pPr>
        <w:ind w:left="1080" w:hanging="360"/>
      </w:pPr>
      <w:rPr>
        <w:rFonts w:ascii="Courier New" w:hAnsi="Courier New" w:hint="default"/>
      </w:rPr>
    </w:lvl>
    <w:lvl w:ilvl="2" w:tplc="60EE1352">
      <w:start w:val="1"/>
      <w:numFmt w:val="bullet"/>
      <w:lvlText w:val=""/>
      <w:lvlJc w:val="left"/>
      <w:pPr>
        <w:ind w:left="1800" w:hanging="360"/>
      </w:pPr>
      <w:rPr>
        <w:rFonts w:ascii="Wingdings" w:hAnsi="Wingdings" w:hint="default"/>
      </w:rPr>
    </w:lvl>
    <w:lvl w:ilvl="3" w:tplc="8C6A3202">
      <w:start w:val="1"/>
      <w:numFmt w:val="bullet"/>
      <w:lvlText w:val=""/>
      <w:lvlJc w:val="left"/>
      <w:pPr>
        <w:ind w:left="2520" w:hanging="360"/>
      </w:pPr>
      <w:rPr>
        <w:rFonts w:ascii="Symbol" w:hAnsi="Symbol" w:hint="default"/>
      </w:rPr>
    </w:lvl>
    <w:lvl w:ilvl="4" w:tplc="CB983508">
      <w:start w:val="1"/>
      <w:numFmt w:val="bullet"/>
      <w:lvlText w:val="o"/>
      <w:lvlJc w:val="left"/>
      <w:pPr>
        <w:ind w:left="3240" w:hanging="360"/>
      </w:pPr>
      <w:rPr>
        <w:rFonts w:ascii="Courier New" w:hAnsi="Courier New" w:hint="default"/>
      </w:rPr>
    </w:lvl>
    <w:lvl w:ilvl="5" w:tplc="E7962B5A">
      <w:start w:val="1"/>
      <w:numFmt w:val="bullet"/>
      <w:lvlText w:val=""/>
      <w:lvlJc w:val="left"/>
      <w:pPr>
        <w:ind w:left="3960" w:hanging="360"/>
      </w:pPr>
      <w:rPr>
        <w:rFonts w:ascii="Wingdings" w:hAnsi="Wingdings" w:hint="default"/>
      </w:rPr>
    </w:lvl>
    <w:lvl w:ilvl="6" w:tplc="882C8A7A">
      <w:start w:val="1"/>
      <w:numFmt w:val="bullet"/>
      <w:lvlText w:val=""/>
      <w:lvlJc w:val="left"/>
      <w:pPr>
        <w:ind w:left="4680" w:hanging="360"/>
      </w:pPr>
      <w:rPr>
        <w:rFonts w:ascii="Symbol" w:hAnsi="Symbol" w:hint="default"/>
      </w:rPr>
    </w:lvl>
    <w:lvl w:ilvl="7" w:tplc="EFF8A608">
      <w:start w:val="1"/>
      <w:numFmt w:val="bullet"/>
      <w:lvlText w:val="o"/>
      <w:lvlJc w:val="left"/>
      <w:pPr>
        <w:ind w:left="5400" w:hanging="360"/>
      </w:pPr>
      <w:rPr>
        <w:rFonts w:ascii="Courier New" w:hAnsi="Courier New" w:hint="default"/>
      </w:rPr>
    </w:lvl>
    <w:lvl w:ilvl="8" w:tplc="FF84FD46">
      <w:start w:val="1"/>
      <w:numFmt w:val="bullet"/>
      <w:lvlText w:val=""/>
      <w:lvlJc w:val="left"/>
      <w:pPr>
        <w:ind w:left="6120" w:hanging="360"/>
      </w:pPr>
      <w:rPr>
        <w:rFonts w:ascii="Wingdings" w:hAnsi="Wingdings" w:hint="default"/>
      </w:rPr>
    </w:lvl>
  </w:abstractNum>
  <w:abstractNum w:abstractNumId="19" w15:restartNumberingAfterBreak="0">
    <w:nsid w:val="26E555E1"/>
    <w:multiLevelType w:val="hybridMultilevel"/>
    <w:tmpl w:val="DDDAA014"/>
    <w:lvl w:ilvl="0" w:tplc="9526542A">
      <w:numFmt w:val="bullet"/>
      <w:lvlText w:val="❸"/>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E74F2E"/>
    <w:multiLevelType w:val="multilevel"/>
    <w:tmpl w:val="CA2E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171459"/>
    <w:multiLevelType w:val="multilevel"/>
    <w:tmpl w:val="8782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7F1689"/>
    <w:multiLevelType w:val="hybridMultilevel"/>
    <w:tmpl w:val="69C2B4F4"/>
    <w:lvl w:ilvl="0" w:tplc="85801F50">
      <w:start w:val="1"/>
      <w:numFmt w:val="bullet"/>
      <w:pStyle w:val="MSUEBulletLVL1"/>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8B0719"/>
    <w:multiLevelType w:val="multilevel"/>
    <w:tmpl w:val="343651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D6A7575"/>
    <w:multiLevelType w:val="hybridMultilevel"/>
    <w:tmpl w:val="8FD0C99A"/>
    <w:lvl w:ilvl="0" w:tplc="2DF2F098">
      <w:numFmt w:val="bullet"/>
      <w:lvlText w:val="-"/>
      <w:lvlJc w:val="left"/>
      <w:pPr>
        <w:ind w:left="360" w:hanging="360"/>
      </w:pPr>
      <w:rPr>
        <w:rFonts w:ascii="Calibri" w:eastAsiaTheme="minorEastAsia" w:hAnsi="Calibri" w:cs="Gotham Narrow Book"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FE619B6"/>
    <w:multiLevelType w:val="hybridMultilevel"/>
    <w:tmpl w:val="C55A99DE"/>
    <w:lvl w:ilvl="0" w:tplc="84C284B6">
      <w:start w:val="1"/>
      <w:numFmt w:val="bullet"/>
      <w:lvlText w:val=""/>
      <w:lvlJc w:val="left"/>
      <w:pPr>
        <w:ind w:left="720" w:hanging="360"/>
      </w:pPr>
      <w:rPr>
        <w:rFonts w:ascii="Symbol" w:hAnsi="Symbol" w:hint="default"/>
      </w:rPr>
    </w:lvl>
    <w:lvl w:ilvl="1" w:tplc="A0CC5404">
      <w:start w:val="1"/>
      <w:numFmt w:val="bullet"/>
      <w:lvlText w:val="o"/>
      <w:lvlJc w:val="left"/>
      <w:pPr>
        <w:ind w:left="1440" w:hanging="360"/>
      </w:pPr>
      <w:rPr>
        <w:rFonts w:ascii="Courier New" w:hAnsi="Courier New" w:hint="default"/>
      </w:rPr>
    </w:lvl>
    <w:lvl w:ilvl="2" w:tplc="7F92A2B8">
      <w:start w:val="1"/>
      <w:numFmt w:val="bullet"/>
      <w:lvlText w:val=""/>
      <w:lvlJc w:val="left"/>
      <w:pPr>
        <w:ind w:left="2160" w:hanging="360"/>
      </w:pPr>
      <w:rPr>
        <w:rFonts w:ascii="Wingdings" w:hAnsi="Wingdings" w:hint="default"/>
      </w:rPr>
    </w:lvl>
    <w:lvl w:ilvl="3" w:tplc="0CA20412">
      <w:start w:val="1"/>
      <w:numFmt w:val="bullet"/>
      <w:lvlText w:val=""/>
      <w:lvlJc w:val="left"/>
      <w:pPr>
        <w:ind w:left="2880" w:hanging="360"/>
      </w:pPr>
      <w:rPr>
        <w:rFonts w:ascii="Symbol" w:hAnsi="Symbol" w:hint="default"/>
      </w:rPr>
    </w:lvl>
    <w:lvl w:ilvl="4" w:tplc="833E75B2">
      <w:start w:val="1"/>
      <w:numFmt w:val="bullet"/>
      <w:lvlText w:val="o"/>
      <w:lvlJc w:val="left"/>
      <w:pPr>
        <w:ind w:left="3600" w:hanging="360"/>
      </w:pPr>
      <w:rPr>
        <w:rFonts w:ascii="Courier New" w:hAnsi="Courier New" w:hint="default"/>
      </w:rPr>
    </w:lvl>
    <w:lvl w:ilvl="5" w:tplc="C20825F2">
      <w:start w:val="1"/>
      <w:numFmt w:val="bullet"/>
      <w:lvlText w:val=""/>
      <w:lvlJc w:val="left"/>
      <w:pPr>
        <w:ind w:left="4320" w:hanging="360"/>
      </w:pPr>
      <w:rPr>
        <w:rFonts w:ascii="Wingdings" w:hAnsi="Wingdings" w:hint="default"/>
      </w:rPr>
    </w:lvl>
    <w:lvl w:ilvl="6" w:tplc="1130ABA6">
      <w:start w:val="1"/>
      <w:numFmt w:val="bullet"/>
      <w:lvlText w:val=""/>
      <w:lvlJc w:val="left"/>
      <w:pPr>
        <w:ind w:left="5040" w:hanging="360"/>
      </w:pPr>
      <w:rPr>
        <w:rFonts w:ascii="Symbol" w:hAnsi="Symbol" w:hint="default"/>
      </w:rPr>
    </w:lvl>
    <w:lvl w:ilvl="7" w:tplc="78E6A3A8">
      <w:start w:val="1"/>
      <w:numFmt w:val="bullet"/>
      <w:lvlText w:val="o"/>
      <w:lvlJc w:val="left"/>
      <w:pPr>
        <w:ind w:left="5760" w:hanging="360"/>
      </w:pPr>
      <w:rPr>
        <w:rFonts w:ascii="Courier New" w:hAnsi="Courier New" w:hint="default"/>
      </w:rPr>
    </w:lvl>
    <w:lvl w:ilvl="8" w:tplc="0398360E">
      <w:start w:val="1"/>
      <w:numFmt w:val="bullet"/>
      <w:lvlText w:val=""/>
      <w:lvlJc w:val="left"/>
      <w:pPr>
        <w:ind w:left="6480" w:hanging="360"/>
      </w:pPr>
      <w:rPr>
        <w:rFonts w:ascii="Wingdings" w:hAnsi="Wingdings" w:hint="default"/>
      </w:rPr>
    </w:lvl>
  </w:abstractNum>
  <w:abstractNum w:abstractNumId="26" w15:restartNumberingAfterBreak="0">
    <w:nsid w:val="34BB1D7E"/>
    <w:multiLevelType w:val="hybridMultilevel"/>
    <w:tmpl w:val="DAC20664"/>
    <w:lvl w:ilvl="0" w:tplc="505C6E74">
      <w:numFmt w:val="bullet"/>
      <w:lvlText w:val="►"/>
      <w:lvlJc w:val="left"/>
      <w:pPr>
        <w:ind w:left="720" w:hanging="360"/>
      </w:pPr>
      <w:rPr>
        <w:rFonts w:ascii="Arial" w:eastAsiaTheme="minorEastAsia"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D8C75C"/>
    <w:multiLevelType w:val="hybridMultilevel"/>
    <w:tmpl w:val="A268DC9A"/>
    <w:lvl w:ilvl="0" w:tplc="A9B62F10">
      <w:start w:val="1"/>
      <w:numFmt w:val="bullet"/>
      <w:lvlText w:val=""/>
      <w:lvlJc w:val="left"/>
      <w:pPr>
        <w:ind w:left="720" w:hanging="360"/>
      </w:pPr>
      <w:rPr>
        <w:rFonts w:ascii="Symbol" w:hAnsi="Symbol" w:hint="default"/>
      </w:rPr>
    </w:lvl>
    <w:lvl w:ilvl="1" w:tplc="D55E1AFC">
      <w:start w:val="1"/>
      <w:numFmt w:val="bullet"/>
      <w:lvlText w:val="o"/>
      <w:lvlJc w:val="left"/>
      <w:pPr>
        <w:ind w:left="1440" w:hanging="360"/>
      </w:pPr>
      <w:rPr>
        <w:rFonts w:ascii="Courier New" w:hAnsi="Courier New" w:hint="default"/>
      </w:rPr>
    </w:lvl>
    <w:lvl w:ilvl="2" w:tplc="B240BFCC">
      <w:start w:val="1"/>
      <w:numFmt w:val="bullet"/>
      <w:lvlText w:val=""/>
      <w:lvlJc w:val="left"/>
      <w:pPr>
        <w:ind w:left="2160" w:hanging="360"/>
      </w:pPr>
      <w:rPr>
        <w:rFonts w:ascii="Wingdings" w:hAnsi="Wingdings" w:hint="default"/>
      </w:rPr>
    </w:lvl>
    <w:lvl w:ilvl="3" w:tplc="7AE04C94">
      <w:start w:val="1"/>
      <w:numFmt w:val="bullet"/>
      <w:lvlText w:val=""/>
      <w:lvlJc w:val="left"/>
      <w:pPr>
        <w:ind w:left="2880" w:hanging="360"/>
      </w:pPr>
      <w:rPr>
        <w:rFonts w:ascii="Symbol" w:hAnsi="Symbol" w:hint="default"/>
      </w:rPr>
    </w:lvl>
    <w:lvl w:ilvl="4" w:tplc="5554E3B2">
      <w:start w:val="1"/>
      <w:numFmt w:val="bullet"/>
      <w:lvlText w:val="o"/>
      <w:lvlJc w:val="left"/>
      <w:pPr>
        <w:ind w:left="3600" w:hanging="360"/>
      </w:pPr>
      <w:rPr>
        <w:rFonts w:ascii="Courier New" w:hAnsi="Courier New" w:hint="default"/>
      </w:rPr>
    </w:lvl>
    <w:lvl w:ilvl="5" w:tplc="AECE8CEE">
      <w:start w:val="1"/>
      <w:numFmt w:val="bullet"/>
      <w:lvlText w:val=""/>
      <w:lvlJc w:val="left"/>
      <w:pPr>
        <w:ind w:left="4320" w:hanging="360"/>
      </w:pPr>
      <w:rPr>
        <w:rFonts w:ascii="Wingdings" w:hAnsi="Wingdings" w:hint="default"/>
      </w:rPr>
    </w:lvl>
    <w:lvl w:ilvl="6" w:tplc="F988936E">
      <w:start w:val="1"/>
      <w:numFmt w:val="bullet"/>
      <w:lvlText w:val=""/>
      <w:lvlJc w:val="left"/>
      <w:pPr>
        <w:ind w:left="5040" w:hanging="360"/>
      </w:pPr>
      <w:rPr>
        <w:rFonts w:ascii="Symbol" w:hAnsi="Symbol" w:hint="default"/>
      </w:rPr>
    </w:lvl>
    <w:lvl w:ilvl="7" w:tplc="8ED61946">
      <w:start w:val="1"/>
      <w:numFmt w:val="bullet"/>
      <w:lvlText w:val="o"/>
      <w:lvlJc w:val="left"/>
      <w:pPr>
        <w:ind w:left="5760" w:hanging="360"/>
      </w:pPr>
      <w:rPr>
        <w:rFonts w:ascii="Courier New" w:hAnsi="Courier New" w:hint="default"/>
      </w:rPr>
    </w:lvl>
    <w:lvl w:ilvl="8" w:tplc="D3C4B62E">
      <w:start w:val="1"/>
      <w:numFmt w:val="bullet"/>
      <w:lvlText w:val=""/>
      <w:lvlJc w:val="left"/>
      <w:pPr>
        <w:ind w:left="6480" w:hanging="360"/>
      </w:pPr>
      <w:rPr>
        <w:rFonts w:ascii="Wingdings" w:hAnsi="Wingdings" w:hint="default"/>
      </w:rPr>
    </w:lvl>
  </w:abstractNum>
  <w:abstractNum w:abstractNumId="28" w15:restartNumberingAfterBreak="0">
    <w:nsid w:val="38C6325A"/>
    <w:multiLevelType w:val="hybridMultilevel"/>
    <w:tmpl w:val="2FCE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E05015"/>
    <w:multiLevelType w:val="hybridMultilevel"/>
    <w:tmpl w:val="F6B4F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473131"/>
    <w:multiLevelType w:val="hybridMultilevel"/>
    <w:tmpl w:val="A7807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3A420DB"/>
    <w:multiLevelType w:val="hybridMultilevel"/>
    <w:tmpl w:val="5CE0690A"/>
    <w:lvl w:ilvl="0" w:tplc="06287C7E">
      <w:start w:val="1"/>
      <w:numFmt w:val="bullet"/>
      <w:lvlText w:val=""/>
      <w:lvlJc w:val="left"/>
      <w:pPr>
        <w:ind w:left="360" w:hanging="360"/>
      </w:pPr>
      <w:rPr>
        <w:rFonts w:ascii="Symbol" w:hAnsi="Symbol" w:hint="default"/>
      </w:rPr>
    </w:lvl>
    <w:lvl w:ilvl="1" w:tplc="7FDCBA6E">
      <w:start w:val="1"/>
      <w:numFmt w:val="bullet"/>
      <w:lvlText w:val="o"/>
      <w:lvlJc w:val="left"/>
      <w:pPr>
        <w:ind w:left="1080" w:hanging="360"/>
      </w:pPr>
      <w:rPr>
        <w:rFonts w:ascii="Courier New" w:hAnsi="Courier New" w:hint="default"/>
      </w:rPr>
    </w:lvl>
    <w:lvl w:ilvl="2" w:tplc="B44427A0">
      <w:start w:val="1"/>
      <w:numFmt w:val="bullet"/>
      <w:lvlText w:val=""/>
      <w:lvlJc w:val="left"/>
      <w:pPr>
        <w:ind w:left="1800" w:hanging="360"/>
      </w:pPr>
      <w:rPr>
        <w:rFonts w:ascii="Wingdings" w:hAnsi="Wingdings" w:hint="default"/>
      </w:rPr>
    </w:lvl>
    <w:lvl w:ilvl="3" w:tplc="8D7AFEEC">
      <w:start w:val="1"/>
      <w:numFmt w:val="bullet"/>
      <w:lvlText w:val=""/>
      <w:lvlJc w:val="left"/>
      <w:pPr>
        <w:ind w:left="2520" w:hanging="360"/>
      </w:pPr>
      <w:rPr>
        <w:rFonts w:ascii="Symbol" w:hAnsi="Symbol" w:hint="default"/>
      </w:rPr>
    </w:lvl>
    <w:lvl w:ilvl="4" w:tplc="28AA4D5E">
      <w:start w:val="1"/>
      <w:numFmt w:val="bullet"/>
      <w:lvlText w:val="o"/>
      <w:lvlJc w:val="left"/>
      <w:pPr>
        <w:ind w:left="3240" w:hanging="360"/>
      </w:pPr>
      <w:rPr>
        <w:rFonts w:ascii="Courier New" w:hAnsi="Courier New" w:hint="default"/>
      </w:rPr>
    </w:lvl>
    <w:lvl w:ilvl="5" w:tplc="A22AC380">
      <w:start w:val="1"/>
      <w:numFmt w:val="bullet"/>
      <w:lvlText w:val=""/>
      <w:lvlJc w:val="left"/>
      <w:pPr>
        <w:ind w:left="3960" w:hanging="360"/>
      </w:pPr>
      <w:rPr>
        <w:rFonts w:ascii="Wingdings" w:hAnsi="Wingdings" w:hint="default"/>
      </w:rPr>
    </w:lvl>
    <w:lvl w:ilvl="6" w:tplc="9280D942">
      <w:start w:val="1"/>
      <w:numFmt w:val="bullet"/>
      <w:lvlText w:val=""/>
      <w:lvlJc w:val="left"/>
      <w:pPr>
        <w:ind w:left="4680" w:hanging="360"/>
      </w:pPr>
      <w:rPr>
        <w:rFonts w:ascii="Symbol" w:hAnsi="Symbol" w:hint="default"/>
      </w:rPr>
    </w:lvl>
    <w:lvl w:ilvl="7" w:tplc="7C6E15E6">
      <w:start w:val="1"/>
      <w:numFmt w:val="bullet"/>
      <w:lvlText w:val="o"/>
      <w:lvlJc w:val="left"/>
      <w:pPr>
        <w:ind w:left="5400" w:hanging="360"/>
      </w:pPr>
      <w:rPr>
        <w:rFonts w:ascii="Courier New" w:hAnsi="Courier New" w:hint="default"/>
      </w:rPr>
    </w:lvl>
    <w:lvl w:ilvl="8" w:tplc="8E4461CE">
      <w:start w:val="1"/>
      <w:numFmt w:val="bullet"/>
      <w:lvlText w:val=""/>
      <w:lvlJc w:val="left"/>
      <w:pPr>
        <w:ind w:left="6120" w:hanging="360"/>
      </w:pPr>
      <w:rPr>
        <w:rFonts w:ascii="Wingdings" w:hAnsi="Wingdings" w:hint="default"/>
      </w:rPr>
    </w:lvl>
  </w:abstractNum>
  <w:abstractNum w:abstractNumId="32" w15:restartNumberingAfterBreak="0">
    <w:nsid w:val="4447D932"/>
    <w:multiLevelType w:val="hybridMultilevel"/>
    <w:tmpl w:val="2558E9BE"/>
    <w:lvl w:ilvl="0" w:tplc="9D08BC56">
      <w:start w:val="1"/>
      <w:numFmt w:val="bullet"/>
      <w:lvlText w:val=""/>
      <w:lvlJc w:val="left"/>
      <w:pPr>
        <w:ind w:left="720" w:hanging="360"/>
      </w:pPr>
      <w:rPr>
        <w:rFonts w:ascii="Symbol" w:hAnsi="Symbol" w:hint="default"/>
      </w:rPr>
    </w:lvl>
    <w:lvl w:ilvl="1" w:tplc="C19C0D5C">
      <w:start w:val="1"/>
      <w:numFmt w:val="bullet"/>
      <w:lvlText w:val="o"/>
      <w:lvlJc w:val="left"/>
      <w:pPr>
        <w:ind w:left="1440" w:hanging="360"/>
      </w:pPr>
      <w:rPr>
        <w:rFonts w:ascii="Courier New" w:hAnsi="Courier New" w:hint="default"/>
      </w:rPr>
    </w:lvl>
    <w:lvl w:ilvl="2" w:tplc="02C6BEE0">
      <w:start w:val="1"/>
      <w:numFmt w:val="bullet"/>
      <w:lvlText w:val=""/>
      <w:lvlJc w:val="left"/>
      <w:pPr>
        <w:ind w:left="2160" w:hanging="360"/>
      </w:pPr>
      <w:rPr>
        <w:rFonts w:ascii="Wingdings" w:hAnsi="Wingdings" w:hint="default"/>
      </w:rPr>
    </w:lvl>
    <w:lvl w:ilvl="3" w:tplc="21704B30">
      <w:start w:val="1"/>
      <w:numFmt w:val="bullet"/>
      <w:lvlText w:val=""/>
      <w:lvlJc w:val="left"/>
      <w:pPr>
        <w:ind w:left="2880" w:hanging="360"/>
      </w:pPr>
      <w:rPr>
        <w:rFonts w:ascii="Symbol" w:hAnsi="Symbol" w:hint="default"/>
      </w:rPr>
    </w:lvl>
    <w:lvl w:ilvl="4" w:tplc="CAF6DF2E">
      <w:start w:val="1"/>
      <w:numFmt w:val="bullet"/>
      <w:lvlText w:val="o"/>
      <w:lvlJc w:val="left"/>
      <w:pPr>
        <w:ind w:left="3600" w:hanging="360"/>
      </w:pPr>
      <w:rPr>
        <w:rFonts w:ascii="Courier New" w:hAnsi="Courier New" w:hint="default"/>
      </w:rPr>
    </w:lvl>
    <w:lvl w:ilvl="5" w:tplc="9BFA4558">
      <w:start w:val="1"/>
      <w:numFmt w:val="bullet"/>
      <w:lvlText w:val=""/>
      <w:lvlJc w:val="left"/>
      <w:pPr>
        <w:ind w:left="4320" w:hanging="360"/>
      </w:pPr>
      <w:rPr>
        <w:rFonts w:ascii="Wingdings" w:hAnsi="Wingdings" w:hint="default"/>
      </w:rPr>
    </w:lvl>
    <w:lvl w:ilvl="6" w:tplc="A61AAEA6">
      <w:start w:val="1"/>
      <w:numFmt w:val="bullet"/>
      <w:lvlText w:val=""/>
      <w:lvlJc w:val="left"/>
      <w:pPr>
        <w:ind w:left="5040" w:hanging="360"/>
      </w:pPr>
      <w:rPr>
        <w:rFonts w:ascii="Symbol" w:hAnsi="Symbol" w:hint="default"/>
      </w:rPr>
    </w:lvl>
    <w:lvl w:ilvl="7" w:tplc="BAFC0DD0">
      <w:start w:val="1"/>
      <w:numFmt w:val="bullet"/>
      <w:lvlText w:val="o"/>
      <w:lvlJc w:val="left"/>
      <w:pPr>
        <w:ind w:left="5760" w:hanging="360"/>
      </w:pPr>
      <w:rPr>
        <w:rFonts w:ascii="Courier New" w:hAnsi="Courier New" w:hint="default"/>
      </w:rPr>
    </w:lvl>
    <w:lvl w:ilvl="8" w:tplc="468CCA82">
      <w:start w:val="1"/>
      <w:numFmt w:val="bullet"/>
      <w:lvlText w:val=""/>
      <w:lvlJc w:val="left"/>
      <w:pPr>
        <w:ind w:left="6480" w:hanging="360"/>
      </w:pPr>
      <w:rPr>
        <w:rFonts w:ascii="Wingdings" w:hAnsi="Wingdings" w:hint="default"/>
      </w:rPr>
    </w:lvl>
  </w:abstractNum>
  <w:abstractNum w:abstractNumId="33" w15:restartNumberingAfterBreak="0">
    <w:nsid w:val="4453CA64"/>
    <w:multiLevelType w:val="hybridMultilevel"/>
    <w:tmpl w:val="D8D4DF3C"/>
    <w:lvl w:ilvl="0" w:tplc="9ECA193E">
      <w:start w:val="1"/>
      <w:numFmt w:val="bullet"/>
      <w:lvlText w:val=""/>
      <w:lvlJc w:val="left"/>
      <w:pPr>
        <w:ind w:left="720" w:hanging="360"/>
      </w:pPr>
      <w:rPr>
        <w:rFonts w:ascii="Symbol" w:hAnsi="Symbol" w:hint="default"/>
      </w:rPr>
    </w:lvl>
    <w:lvl w:ilvl="1" w:tplc="E7F0A4DE">
      <w:start w:val="1"/>
      <w:numFmt w:val="bullet"/>
      <w:lvlText w:val="o"/>
      <w:lvlJc w:val="left"/>
      <w:pPr>
        <w:ind w:left="1440" w:hanging="360"/>
      </w:pPr>
      <w:rPr>
        <w:rFonts w:ascii="Courier New" w:hAnsi="Courier New" w:hint="default"/>
      </w:rPr>
    </w:lvl>
    <w:lvl w:ilvl="2" w:tplc="80F6CBC8">
      <w:start w:val="1"/>
      <w:numFmt w:val="bullet"/>
      <w:lvlText w:val=""/>
      <w:lvlJc w:val="left"/>
      <w:pPr>
        <w:ind w:left="2160" w:hanging="360"/>
      </w:pPr>
      <w:rPr>
        <w:rFonts w:ascii="Wingdings" w:hAnsi="Wingdings" w:hint="default"/>
      </w:rPr>
    </w:lvl>
    <w:lvl w:ilvl="3" w:tplc="75942E60">
      <w:start w:val="1"/>
      <w:numFmt w:val="bullet"/>
      <w:lvlText w:val=""/>
      <w:lvlJc w:val="left"/>
      <w:pPr>
        <w:ind w:left="2880" w:hanging="360"/>
      </w:pPr>
      <w:rPr>
        <w:rFonts w:ascii="Symbol" w:hAnsi="Symbol" w:hint="default"/>
      </w:rPr>
    </w:lvl>
    <w:lvl w:ilvl="4" w:tplc="9E0A6DC4">
      <w:start w:val="1"/>
      <w:numFmt w:val="bullet"/>
      <w:lvlText w:val="o"/>
      <w:lvlJc w:val="left"/>
      <w:pPr>
        <w:ind w:left="3600" w:hanging="360"/>
      </w:pPr>
      <w:rPr>
        <w:rFonts w:ascii="Courier New" w:hAnsi="Courier New" w:hint="default"/>
      </w:rPr>
    </w:lvl>
    <w:lvl w:ilvl="5" w:tplc="76CA9F04">
      <w:start w:val="1"/>
      <w:numFmt w:val="bullet"/>
      <w:lvlText w:val=""/>
      <w:lvlJc w:val="left"/>
      <w:pPr>
        <w:ind w:left="4320" w:hanging="360"/>
      </w:pPr>
      <w:rPr>
        <w:rFonts w:ascii="Wingdings" w:hAnsi="Wingdings" w:hint="default"/>
      </w:rPr>
    </w:lvl>
    <w:lvl w:ilvl="6" w:tplc="F386140E">
      <w:start w:val="1"/>
      <w:numFmt w:val="bullet"/>
      <w:lvlText w:val=""/>
      <w:lvlJc w:val="left"/>
      <w:pPr>
        <w:ind w:left="5040" w:hanging="360"/>
      </w:pPr>
      <w:rPr>
        <w:rFonts w:ascii="Symbol" w:hAnsi="Symbol" w:hint="default"/>
      </w:rPr>
    </w:lvl>
    <w:lvl w:ilvl="7" w:tplc="B036A648">
      <w:start w:val="1"/>
      <w:numFmt w:val="bullet"/>
      <w:lvlText w:val="o"/>
      <w:lvlJc w:val="left"/>
      <w:pPr>
        <w:ind w:left="5760" w:hanging="360"/>
      </w:pPr>
      <w:rPr>
        <w:rFonts w:ascii="Courier New" w:hAnsi="Courier New" w:hint="default"/>
      </w:rPr>
    </w:lvl>
    <w:lvl w:ilvl="8" w:tplc="830A8C58">
      <w:start w:val="1"/>
      <w:numFmt w:val="bullet"/>
      <w:lvlText w:val=""/>
      <w:lvlJc w:val="left"/>
      <w:pPr>
        <w:ind w:left="6480" w:hanging="360"/>
      </w:pPr>
      <w:rPr>
        <w:rFonts w:ascii="Wingdings" w:hAnsi="Wingdings" w:hint="default"/>
      </w:rPr>
    </w:lvl>
  </w:abstractNum>
  <w:abstractNum w:abstractNumId="34" w15:restartNumberingAfterBreak="0">
    <w:nsid w:val="44BE61FF"/>
    <w:multiLevelType w:val="hybridMultilevel"/>
    <w:tmpl w:val="6DFCC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75A7E12"/>
    <w:multiLevelType w:val="hybridMultilevel"/>
    <w:tmpl w:val="774076DE"/>
    <w:lvl w:ilvl="0" w:tplc="B8B45F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F166F1"/>
    <w:multiLevelType w:val="hybridMultilevel"/>
    <w:tmpl w:val="C41CF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A4A4EDC"/>
    <w:multiLevelType w:val="hybridMultilevel"/>
    <w:tmpl w:val="F588F374"/>
    <w:lvl w:ilvl="0" w:tplc="46D852A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4E1EE1"/>
    <w:multiLevelType w:val="hybridMultilevel"/>
    <w:tmpl w:val="07A0F4E4"/>
    <w:lvl w:ilvl="0" w:tplc="95E8492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4474D3"/>
    <w:multiLevelType w:val="multilevel"/>
    <w:tmpl w:val="3436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2CC1F78"/>
    <w:multiLevelType w:val="hybridMultilevel"/>
    <w:tmpl w:val="D5EC6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3D389D"/>
    <w:multiLevelType w:val="hybridMultilevel"/>
    <w:tmpl w:val="44CCD8D4"/>
    <w:lvl w:ilvl="0" w:tplc="F81CE5A8">
      <w:start w:val="1"/>
      <w:numFmt w:val="bullet"/>
      <w:lvlText w:val=""/>
      <w:lvlJc w:val="left"/>
      <w:pPr>
        <w:ind w:left="720" w:hanging="360"/>
      </w:pPr>
      <w:rPr>
        <w:rFonts w:ascii="Symbol" w:hAnsi="Symbol" w:hint="default"/>
      </w:rPr>
    </w:lvl>
    <w:lvl w:ilvl="1" w:tplc="F146A276">
      <w:start w:val="1"/>
      <w:numFmt w:val="bullet"/>
      <w:lvlText w:val="o"/>
      <w:lvlJc w:val="left"/>
      <w:pPr>
        <w:ind w:left="1440" w:hanging="360"/>
      </w:pPr>
      <w:rPr>
        <w:rFonts w:ascii="Courier New" w:hAnsi="Courier New" w:hint="default"/>
      </w:rPr>
    </w:lvl>
    <w:lvl w:ilvl="2" w:tplc="3940A98E">
      <w:start w:val="1"/>
      <w:numFmt w:val="bullet"/>
      <w:lvlText w:val=""/>
      <w:lvlJc w:val="left"/>
      <w:pPr>
        <w:ind w:left="2160" w:hanging="360"/>
      </w:pPr>
      <w:rPr>
        <w:rFonts w:ascii="Wingdings" w:hAnsi="Wingdings" w:hint="default"/>
      </w:rPr>
    </w:lvl>
    <w:lvl w:ilvl="3" w:tplc="2BBC51F4">
      <w:start w:val="1"/>
      <w:numFmt w:val="bullet"/>
      <w:lvlText w:val=""/>
      <w:lvlJc w:val="left"/>
      <w:pPr>
        <w:ind w:left="2880" w:hanging="360"/>
      </w:pPr>
      <w:rPr>
        <w:rFonts w:ascii="Symbol" w:hAnsi="Symbol" w:hint="default"/>
      </w:rPr>
    </w:lvl>
    <w:lvl w:ilvl="4" w:tplc="80083854">
      <w:start w:val="1"/>
      <w:numFmt w:val="bullet"/>
      <w:lvlText w:val="o"/>
      <w:lvlJc w:val="left"/>
      <w:pPr>
        <w:ind w:left="3600" w:hanging="360"/>
      </w:pPr>
      <w:rPr>
        <w:rFonts w:ascii="Courier New" w:hAnsi="Courier New" w:hint="default"/>
      </w:rPr>
    </w:lvl>
    <w:lvl w:ilvl="5" w:tplc="49C436D2">
      <w:start w:val="1"/>
      <w:numFmt w:val="bullet"/>
      <w:lvlText w:val=""/>
      <w:lvlJc w:val="left"/>
      <w:pPr>
        <w:ind w:left="4320" w:hanging="360"/>
      </w:pPr>
      <w:rPr>
        <w:rFonts w:ascii="Wingdings" w:hAnsi="Wingdings" w:hint="default"/>
      </w:rPr>
    </w:lvl>
    <w:lvl w:ilvl="6" w:tplc="7B76E436">
      <w:start w:val="1"/>
      <w:numFmt w:val="bullet"/>
      <w:lvlText w:val=""/>
      <w:lvlJc w:val="left"/>
      <w:pPr>
        <w:ind w:left="5040" w:hanging="360"/>
      </w:pPr>
      <w:rPr>
        <w:rFonts w:ascii="Symbol" w:hAnsi="Symbol" w:hint="default"/>
      </w:rPr>
    </w:lvl>
    <w:lvl w:ilvl="7" w:tplc="7CB23AF8">
      <w:start w:val="1"/>
      <w:numFmt w:val="bullet"/>
      <w:lvlText w:val="o"/>
      <w:lvlJc w:val="left"/>
      <w:pPr>
        <w:ind w:left="5760" w:hanging="360"/>
      </w:pPr>
      <w:rPr>
        <w:rFonts w:ascii="Courier New" w:hAnsi="Courier New" w:hint="default"/>
      </w:rPr>
    </w:lvl>
    <w:lvl w:ilvl="8" w:tplc="B9CC6822">
      <w:start w:val="1"/>
      <w:numFmt w:val="bullet"/>
      <w:lvlText w:val=""/>
      <w:lvlJc w:val="left"/>
      <w:pPr>
        <w:ind w:left="6480" w:hanging="360"/>
      </w:pPr>
      <w:rPr>
        <w:rFonts w:ascii="Wingdings" w:hAnsi="Wingdings" w:hint="default"/>
      </w:rPr>
    </w:lvl>
  </w:abstractNum>
  <w:abstractNum w:abstractNumId="42" w15:restartNumberingAfterBreak="0">
    <w:nsid w:val="5558471C"/>
    <w:multiLevelType w:val="hybridMultilevel"/>
    <w:tmpl w:val="1682C230"/>
    <w:lvl w:ilvl="0" w:tplc="ADB44268">
      <w:numFmt w:val="bullet"/>
      <w:lvlText w:val="–"/>
      <w:lvlJc w:val="left"/>
      <w:pPr>
        <w:ind w:left="360" w:hanging="360"/>
      </w:pPr>
      <w:rPr>
        <w:rFonts w:ascii="Arial" w:eastAsiaTheme="minorEastAsia" w:hAnsi="Arial" w:cs="Arial" w:hint="default"/>
        <w:color w:val="221E1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AAB17EF"/>
    <w:multiLevelType w:val="hybridMultilevel"/>
    <w:tmpl w:val="C47C4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AEB4029"/>
    <w:multiLevelType w:val="hybridMultilevel"/>
    <w:tmpl w:val="3D3A5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BE52301"/>
    <w:multiLevelType w:val="hybridMultilevel"/>
    <w:tmpl w:val="731A21E2"/>
    <w:lvl w:ilvl="0" w:tplc="361C3742">
      <w:numFmt w:val="bullet"/>
      <w:pStyle w:val="MSUEBulletLVL2"/>
      <w:lvlText w:val="›"/>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3F1628"/>
    <w:multiLevelType w:val="hybridMultilevel"/>
    <w:tmpl w:val="5EFA1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2AB7593"/>
    <w:multiLevelType w:val="hybridMultilevel"/>
    <w:tmpl w:val="9C96C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54854E7"/>
    <w:multiLevelType w:val="hybridMultilevel"/>
    <w:tmpl w:val="4F560B14"/>
    <w:lvl w:ilvl="0" w:tplc="1D40977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520223"/>
    <w:multiLevelType w:val="hybridMultilevel"/>
    <w:tmpl w:val="BD645022"/>
    <w:lvl w:ilvl="0" w:tplc="2DF2F098">
      <w:numFmt w:val="bullet"/>
      <w:lvlText w:val="-"/>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8886E0"/>
    <w:multiLevelType w:val="hybridMultilevel"/>
    <w:tmpl w:val="425673CA"/>
    <w:lvl w:ilvl="0" w:tplc="9514C6F4">
      <w:start w:val="1"/>
      <w:numFmt w:val="bullet"/>
      <w:lvlText w:val=""/>
      <w:lvlJc w:val="left"/>
      <w:pPr>
        <w:ind w:left="720" w:hanging="360"/>
      </w:pPr>
      <w:rPr>
        <w:rFonts w:ascii="Symbol" w:hAnsi="Symbol" w:hint="default"/>
      </w:rPr>
    </w:lvl>
    <w:lvl w:ilvl="1" w:tplc="09B821B8">
      <w:start w:val="1"/>
      <w:numFmt w:val="bullet"/>
      <w:lvlText w:val="o"/>
      <w:lvlJc w:val="left"/>
      <w:pPr>
        <w:ind w:left="1440" w:hanging="360"/>
      </w:pPr>
      <w:rPr>
        <w:rFonts w:ascii="Courier New" w:hAnsi="Courier New" w:hint="default"/>
      </w:rPr>
    </w:lvl>
    <w:lvl w:ilvl="2" w:tplc="ED98A460">
      <w:start w:val="1"/>
      <w:numFmt w:val="bullet"/>
      <w:lvlText w:val=""/>
      <w:lvlJc w:val="left"/>
      <w:pPr>
        <w:ind w:left="2160" w:hanging="360"/>
      </w:pPr>
      <w:rPr>
        <w:rFonts w:ascii="Wingdings" w:hAnsi="Wingdings" w:hint="default"/>
      </w:rPr>
    </w:lvl>
    <w:lvl w:ilvl="3" w:tplc="65D2A736">
      <w:start w:val="1"/>
      <w:numFmt w:val="bullet"/>
      <w:lvlText w:val=""/>
      <w:lvlJc w:val="left"/>
      <w:pPr>
        <w:ind w:left="2880" w:hanging="360"/>
      </w:pPr>
      <w:rPr>
        <w:rFonts w:ascii="Symbol" w:hAnsi="Symbol" w:hint="default"/>
      </w:rPr>
    </w:lvl>
    <w:lvl w:ilvl="4" w:tplc="51580668">
      <w:start w:val="1"/>
      <w:numFmt w:val="bullet"/>
      <w:lvlText w:val="o"/>
      <w:lvlJc w:val="left"/>
      <w:pPr>
        <w:ind w:left="3600" w:hanging="360"/>
      </w:pPr>
      <w:rPr>
        <w:rFonts w:ascii="Courier New" w:hAnsi="Courier New" w:hint="default"/>
      </w:rPr>
    </w:lvl>
    <w:lvl w:ilvl="5" w:tplc="47E822C6">
      <w:start w:val="1"/>
      <w:numFmt w:val="bullet"/>
      <w:lvlText w:val=""/>
      <w:lvlJc w:val="left"/>
      <w:pPr>
        <w:ind w:left="4320" w:hanging="360"/>
      </w:pPr>
      <w:rPr>
        <w:rFonts w:ascii="Wingdings" w:hAnsi="Wingdings" w:hint="default"/>
      </w:rPr>
    </w:lvl>
    <w:lvl w:ilvl="6" w:tplc="887ED12A">
      <w:start w:val="1"/>
      <w:numFmt w:val="bullet"/>
      <w:lvlText w:val=""/>
      <w:lvlJc w:val="left"/>
      <w:pPr>
        <w:ind w:left="5040" w:hanging="360"/>
      </w:pPr>
      <w:rPr>
        <w:rFonts w:ascii="Symbol" w:hAnsi="Symbol" w:hint="default"/>
      </w:rPr>
    </w:lvl>
    <w:lvl w:ilvl="7" w:tplc="AF062FEC">
      <w:start w:val="1"/>
      <w:numFmt w:val="bullet"/>
      <w:lvlText w:val="o"/>
      <w:lvlJc w:val="left"/>
      <w:pPr>
        <w:ind w:left="5760" w:hanging="360"/>
      </w:pPr>
      <w:rPr>
        <w:rFonts w:ascii="Courier New" w:hAnsi="Courier New" w:hint="default"/>
      </w:rPr>
    </w:lvl>
    <w:lvl w:ilvl="8" w:tplc="E2BA919C">
      <w:start w:val="1"/>
      <w:numFmt w:val="bullet"/>
      <w:lvlText w:val=""/>
      <w:lvlJc w:val="left"/>
      <w:pPr>
        <w:ind w:left="6480" w:hanging="360"/>
      </w:pPr>
      <w:rPr>
        <w:rFonts w:ascii="Wingdings" w:hAnsi="Wingdings" w:hint="default"/>
      </w:rPr>
    </w:lvl>
  </w:abstractNum>
  <w:abstractNum w:abstractNumId="51" w15:restartNumberingAfterBreak="0">
    <w:nsid w:val="68B961B4"/>
    <w:multiLevelType w:val="hybridMultilevel"/>
    <w:tmpl w:val="138AE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F1309E3"/>
    <w:multiLevelType w:val="hybridMultilevel"/>
    <w:tmpl w:val="3A9C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C80530"/>
    <w:multiLevelType w:val="multilevel"/>
    <w:tmpl w:val="456A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9B5961"/>
    <w:multiLevelType w:val="hybridMultilevel"/>
    <w:tmpl w:val="B15A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5864EEC"/>
    <w:multiLevelType w:val="hybridMultilevel"/>
    <w:tmpl w:val="112038CC"/>
    <w:lvl w:ilvl="0" w:tplc="54D24EE2">
      <w:start w:val="1"/>
      <w:numFmt w:val="bullet"/>
      <w:lvlText w:val=""/>
      <w:lvlJc w:val="left"/>
      <w:pPr>
        <w:ind w:left="720" w:hanging="360"/>
      </w:pPr>
      <w:rPr>
        <w:rFonts w:ascii="Symbol" w:hAnsi="Symbol" w:hint="default"/>
      </w:rPr>
    </w:lvl>
    <w:lvl w:ilvl="1" w:tplc="9020C900">
      <w:start w:val="1"/>
      <w:numFmt w:val="bullet"/>
      <w:lvlText w:val="o"/>
      <w:lvlJc w:val="left"/>
      <w:pPr>
        <w:ind w:left="1440" w:hanging="360"/>
      </w:pPr>
      <w:rPr>
        <w:rFonts w:ascii="Courier New" w:hAnsi="Courier New" w:hint="default"/>
      </w:rPr>
    </w:lvl>
    <w:lvl w:ilvl="2" w:tplc="8D72E3A2">
      <w:start w:val="1"/>
      <w:numFmt w:val="bullet"/>
      <w:lvlText w:val=""/>
      <w:lvlJc w:val="left"/>
      <w:pPr>
        <w:ind w:left="2160" w:hanging="360"/>
      </w:pPr>
      <w:rPr>
        <w:rFonts w:ascii="Wingdings" w:hAnsi="Wingdings" w:hint="default"/>
      </w:rPr>
    </w:lvl>
    <w:lvl w:ilvl="3" w:tplc="5C165014">
      <w:start w:val="1"/>
      <w:numFmt w:val="bullet"/>
      <w:lvlText w:val=""/>
      <w:lvlJc w:val="left"/>
      <w:pPr>
        <w:ind w:left="2880" w:hanging="360"/>
      </w:pPr>
      <w:rPr>
        <w:rFonts w:ascii="Symbol" w:hAnsi="Symbol" w:hint="default"/>
      </w:rPr>
    </w:lvl>
    <w:lvl w:ilvl="4" w:tplc="A4B09FD0">
      <w:start w:val="1"/>
      <w:numFmt w:val="bullet"/>
      <w:lvlText w:val="o"/>
      <w:lvlJc w:val="left"/>
      <w:pPr>
        <w:ind w:left="3600" w:hanging="360"/>
      </w:pPr>
      <w:rPr>
        <w:rFonts w:ascii="Courier New" w:hAnsi="Courier New" w:hint="default"/>
      </w:rPr>
    </w:lvl>
    <w:lvl w:ilvl="5" w:tplc="82383E3A">
      <w:start w:val="1"/>
      <w:numFmt w:val="bullet"/>
      <w:lvlText w:val=""/>
      <w:lvlJc w:val="left"/>
      <w:pPr>
        <w:ind w:left="4320" w:hanging="360"/>
      </w:pPr>
      <w:rPr>
        <w:rFonts w:ascii="Wingdings" w:hAnsi="Wingdings" w:hint="default"/>
      </w:rPr>
    </w:lvl>
    <w:lvl w:ilvl="6" w:tplc="8548A52C">
      <w:start w:val="1"/>
      <w:numFmt w:val="bullet"/>
      <w:lvlText w:val=""/>
      <w:lvlJc w:val="left"/>
      <w:pPr>
        <w:ind w:left="5040" w:hanging="360"/>
      </w:pPr>
      <w:rPr>
        <w:rFonts w:ascii="Symbol" w:hAnsi="Symbol" w:hint="default"/>
      </w:rPr>
    </w:lvl>
    <w:lvl w:ilvl="7" w:tplc="0652EEAE">
      <w:start w:val="1"/>
      <w:numFmt w:val="bullet"/>
      <w:lvlText w:val="o"/>
      <w:lvlJc w:val="left"/>
      <w:pPr>
        <w:ind w:left="5760" w:hanging="360"/>
      </w:pPr>
      <w:rPr>
        <w:rFonts w:ascii="Courier New" w:hAnsi="Courier New" w:hint="default"/>
      </w:rPr>
    </w:lvl>
    <w:lvl w:ilvl="8" w:tplc="51745D2C">
      <w:start w:val="1"/>
      <w:numFmt w:val="bullet"/>
      <w:lvlText w:val=""/>
      <w:lvlJc w:val="left"/>
      <w:pPr>
        <w:ind w:left="6480" w:hanging="360"/>
      </w:pPr>
      <w:rPr>
        <w:rFonts w:ascii="Wingdings" w:hAnsi="Wingdings" w:hint="default"/>
      </w:rPr>
    </w:lvl>
  </w:abstractNum>
  <w:abstractNum w:abstractNumId="56" w15:restartNumberingAfterBreak="0">
    <w:nsid w:val="773E55DB"/>
    <w:multiLevelType w:val="hybridMultilevel"/>
    <w:tmpl w:val="11B23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85478BB"/>
    <w:multiLevelType w:val="hybridMultilevel"/>
    <w:tmpl w:val="FF6A3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B094F5E"/>
    <w:multiLevelType w:val="hybridMultilevel"/>
    <w:tmpl w:val="20DE6C06"/>
    <w:lvl w:ilvl="0" w:tplc="5B485C5E">
      <w:start w:val="1"/>
      <w:numFmt w:val="bullet"/>
      <w:pStyle w:val="ListParagraph"/>
      <w:lvlText w:val=""/>
      <w:lvlJc w:val="left"/>
      <w:pPr>
        <w:ind w:left="1440" w:hanging="360"/>
      </w:pPr>
      <w:rPr>
        <w:rFonts w:ascii="Symbol" w:hAnsi="Symbol" w:hint="default"/>
      </w:rPr>
    </w:lvl>
    <w:lvl w:ilvl="1" w:tplc="6F301904">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1528179">
    <w:abstractNumId w:val="58"/>
  </w:num>
  <w:num w:numId="2" w16cid:durableId="939996615">
    <w:abstractNumId w:val="35"/>
  </w:num>
  <w:num w:numId="3" w16cid:durableId="1851524429">
    <w:abstractNumId w:val="16"/>
  </w:num>
  <w:num w:numId="4" w16cid:durableId="338391994">
    <w:abstractNumId w:val="58"/>
  </w:num>
  <w:num w:numId="5" w16cid:durableId="1457605157">
    <w:abstractNumId w:val="58"/>
  </w:num>
  <w:num w:numId="6" w16cid:durableId="1879586032">
    <w:abstractNumId w:val="16"/>
  </w:num>
  <w:num w:numId="7" w16cid:durableId="1591350669">
    <w:abstractNumId w:val="52"/>
  </w:num>
  <w:num w:numId="8" w16cid:durableId="630014554">
    <w:abstractNumId w:val="28"/>
  </w:num>
  <w:num w:numId="9" w16cid:durableId="1731071713">
    <w:abstractNumId w:val="22"/>
  </w:num>
  <w:num w:numId="10" w16cid:durableId="1707219779">
    <w:abstractNumId w:val="3"/>
  </w:num>
  <w:num w:numId="11" w16cid:durableId="1239289228">
    <w:abstractNumId w:val="48"/>
  </w:num>
  <w:num w:numId="12" w16cid:durableId="1812139028">
    <w:abstractNumId w:val="37"/>
  </w:num>
  <w:num w:numId="13" w16cid:durableId="1836846626">
    <w:abstractNumId w:val="38"/>
  </w:num>
  <w:num w:numId="14" w16cid:durableId="1524247306">
    <w:abstractNumId w:val="26"/>
  </w:num>
  <w:num w:numId="15" w16cid:durableId="1629356680">
    <w:abstractNumId w:val="49"/>
  </w:num>
  <w:num w:numId="16" w16cid:durableId="311641984">
    <w:abstractNumId w:val="19"/>
  </w:num>
  <w:num w:numId="17" w16cid:durableId="1915822061">
    <w:abstractNumId w:val="45"/>
  </w:num>
  <w:num w:numId="18" w16cid:durableId="1660763441">
    <w:abstractNumId w:val="24"/>
  </w:num>
  <w:num w:numId="19" w16cid:durableId="871917664">
    <w:abstractNumId w:val="42"/>
  </w:num>
  <w:num w:numId="20" w16cid:durableId="579220283">
    <w:abstractNumId w:val="22"/>
  </w:num>
  <w:num w:numId="21" w16cid:durableId="471606912">
    <w:abstractNumId w:val="22"/>
  </w:num>
  <w:num w:numId="22" w16cid:durableId="2071922912">
    <w:abstractNumId w:val="58"/>
  </w:num>
  <w:num w:numId="23" w16cid:durableId="641622233">
    <w:abstractNumId w:val="22"/>
  </w:num>
  <w:num w:numId="24" w16cid:durableId="192960157">
    <w:abstractNumId w:val="58"/>
  </w:num>
  <w:num w:numId="25" w16cid:durableId="2095393118">
    <w:abstractNumId w:val="22"/>
  </w:num>
  <w:num w:numId="26" w16cid:durableId="1514877596">
    <w:abstractNumId w:val="58"/>
  </w:num>
  <w:num w:numId="27" w16cid:durableId="471531610">
    <w:abstractNumId w:val="6"/>
  </w:num>
  <w:num w:numId="28" w16cid:durableId="2080595578">
    <w:abstractNumId w:val="1"/>
  </w:num>
  <w:num w:numId="29" w16cid:durableId="1645742824">
    <w:abstractNumId w:val="32"/>
  </w:num>
  <w:num w:numId="30" w16cid:durableId="1677027092">
    <w:abstractNumId w:val="29"/>
  </w:num>
  <w:num w:numId="31" w16cid:durableId="86777427">
    <w:abstractNumId w:val="10"/>
  </w:num>
  <w:num w:numId="32" w16cid:durableId="465661032">
    <w:abstractNumId w:val="18"/>
  </w:num>
  <w:num w:numId="33" w16cid:durableId="904922755">
    <w:abstractNumId w:val="11"/>
  </w:num>
  <w:num w:numId="34" w16cid:durableId="1609504368">
    <w:abstractNumId w:val="50"/>
  </w:num>
  <w:num w:numId="35" w16cid:durableId="1149900854">
    <w:abstractNumId w:val="33"/>
  </w:num>
  <w:num w:numId="36" w16cid:durableId="1627660583">
    <w:abstractNumId w:val="41"/>
  </w:num>
  <w:num w:numId="37" w16cid:durableId="57175454">
    <w:abstractNumId w:val="14"/>
  </w:num>
  <w:num w:numId="38" w16cid:durableId="307516842">
    <w:abstractNumId w:val="31"/>
  </w:num>
  <w:num w:numId="39" w16cid:durableId="2014718029">
    <w:abstractNumId w:val="9"/>
  </w:num>
  <w:num w:numId="40" w16cid:durableId="128937060">
    <w:abstractNumId w:val="55"/>
  </w:num>
  <w:num w:numId="41" w16cid:durableId="1471551093">
    <w:abstractNumId w:val="25"/>
  </w:num>
  <w:num w:numId="42" w16cid:durableId="691416290">
    <w:abstractNumId w:val="27"/>
  </w:num>
  <w:num w:numId="43" w16cid:durableId="2147356809">
    <w:abstractNumId w:val="0"/>
  </w:num>
  <w:num w:numId="44" w16cid:durableId="24065693">
    <w:abstractNumId w:val="40"/>
  </w:num>
  <w:num w:numId="45" w16cid:durableId="1084765548">
    <w:abstractNumId w:val="12"/>
  </w:num>
  <w:num w:numId="46" w16cid:durableId="581529825">
    <w:abstractNumId w:val="15"/>
  </w:num>
  <w:num w:numId="47" w16cid:durableId="334577688">
    <w:abstractNumId w:val="20"/>
  </w:num>
  <w:num w:numId="48" w16cid:durableId="1467744445">
    <w:abstractNumId w:val="21"/>
  </w:num>
  <w:num w:numId="49" w16cid:durableId="1728066999">
    <w:abstractNumId w:val="7"/>
  </w:num>
  <w:num w:numId="50" w16cid:durableId="750540814">
    <w:abstractNumId w:val="53"/>
  </w:num>
  <w:num w:numId="51" w16cid:durableId="146629184">
    <w:abstractNumId w:val="39"/>
  </w:num>
  <w:num w:numId="52" w16cid:durableId="485049434">
    <w:abstractNumId w:val="54"/>
  </w:num>
  <w:num w:numId="53" w16cid:durableId="1238127738">
    <w:abstractNumId w:val="8"/>
  </w:num>
  <w:num w:numId="54" w16cid:durableId="1297487399">
    <w:abstractNumId w:val="13"/>
  </w:num>
  <w:num w:numId="55" w16cid:durableId="1097679214">
    <w:abstractNumId w:val="47"/>
  </w:num>
  <w:num w:numId="56" w16cid:durableId="1017973315">
    <w:abstractNumId w:val="44"/>
  </w:num>
  <w:num w:numId="57" w16cid:durableId="1962302366">
    <w:abstractNumId w:val="4"/>
  </w:num>
  <w:num w:numId="58" w16cid:durableId="1275601220">
    <w:abstractNumId w:val="57"/>
  </w:num>
  <w:num w:numId="59" w16cid:durableId="2120102037">
    <w:abstractNumId w:val="2"/>
  </w:num>
  <w:num w:numId="60" w16cid:durableId="7829672">
    <w:abstractNumId w:val="17"/>
  </w:num>
  <w:num w:numId="61" w16cid:durableId="2057313243">
    <w:abstractNumId w:val="51"/>
  </w:num>
  <w:num w:numId="62" w16cid:durableId="1723022030">
    <w:abstractNumId w:val="30"/>
  </w:num>
  <w:num w:numId="63" w16cid:durableId="1889410365">
    <w:abstractNumId w:val="46"/>
  </w:num>
  <w:num w:numId="64" w16cid:durableId="1312097295">
    <w:abstractNumId w:val="43"/>
  </w:num>
  <w:num w:numId="65" w16cid:durableId="1434012838">
    <w:abstractNumId w:val="36"/>
  </w:num>
  <w:num w:numId="66" w16cid:durableId="1964919706">
    <w:abstractNumId w:val="5"/>
  </w:num>
  <w:num w:numId="67" w16cid:durableId="1167983477">
    <w:abstractNumId w:val="34"/>
  </w:num>
  <w:num w:numId="68" w16cid:durableId="843784683">
    <w:abstractNumId w:val="56"/>
  </w:num>
  <w:num w:numId="69" w16cid:durableId="19143136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styleLockQFSet/>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024"/>
    <w:rsid w:val="00011C66"/>
    <w:rsid w:val="0001590E"/>
    <w:rsid w:val="00033551"/>
    <w:rsid w:val="00035088"/>
    <w:rsid w:val="00037B43"/>
    <w:rsid w:val="00040081"/>
    <w:rsid w:val="00040BE1"/>
    <w:rsid w:val="0004124B"/>
    <w:rsid w:val="00043BAB"/>
    <w:rsid w:val="00043F34"/>
    <w:rsid w:val="00044422"/>
    <w:rsid w:val="00051546"/>
    <w:rsid w:val="0005192A"/>
    <w:rsid w:val="00055D64"/>
    <w:rsid w:val="00056D9C"/>
    <w:rsid w:val="00057FFD"/>
    <w:rsid w:val="000623F7"/>
    <w:rsid w:val="000657DB"/>
    <w:rsid w:val="00070D40"/>
    <w:rsid w:val="00077849"/>
    <w:rsid w:val="00082A8D"/>
    <w:rsid w:val="00083E7E"/>
    <w:rsid w:val="00087E40"/>
    <w:rsid w:val="00093901"/>
    <w:rsid w:val="00094C61"/>
    <w:rsid w:val="000A3D27"/>
    <w:rsid w:val="000A58EA"/>
    <w:rsid w:val="000A69D5"/>
    <w:rsid w:val="000B50BF"/>
    <w:rsid w:val="000B73CE"/>
    <w:rsid w:val="000C10D2"/>
    <w:rsid w:val="000C214F"/>
    <w:rsid w:val="000C3A1E"/>
    <w:rsid w:val="000E323E"/>
    <w:rsid w:val="000E59A1"/>
    <w:rsid w:val="000E7D8C"/>
    <w:rsid w:val="00100730"/>
    <w:rsid w:val="001008D2"/>
    <w:rsid w:val="00102F02"/>
    <w:rsid w:val="00103503"/>
    <w:rsid w:val="001117C3"/>
    <w:rsid w:val="00120E55"/>
    <w:rsid w:val="00123F66"/>
    <w:rsid w:val="00136104"/>
    <w:rsid w:val="00146285"/>
    <w:rsid w:val="0014682F"/>
    <w:rsid w:val="00146CB2"/>
    <w:rsid w:val="00146CD8"/>
    <w:rsid w:val="00147C4F"/>
    <w:rsid w:val="00163849"/>
    <w:rsid w:val="001647A7"/>
    <w:rsid w:val="00165282"/>
    <w:rsid w:val="00170D65"/>
    <w:rsid w:val="00175FD2"/>
    <w:rsid w:val="00181AD1"/>
    <w:rsid w:val="0018296E"/>
    <w:rsid w:val="00186194"/>
    <w:rsid w:val="00190352"/>
    <w:rsid w:val="00192ABB"/>
    <w:rsid w:val="00193513"/>
    <w:rsid w:val="00196641"/>
    <w:rsid w:val="001B2420"/>
    <w:rsid w:val="001B5693"/>
    <w:rsid w:val="001B70C6"/>
    <w:rsid w:val="001C2975"/>
    <w:rsid w:val="001C4F15"/>
    <w:rsid w:val="001C61D5"/>
    <w:rsid w:val="001C6D47"/>
    <w:rsid w:val="001D0F5A"/>
    <w:rsid w:val="001D45B3"/>
    <w:rsid w:val="001E5F4C"/>
    <w:rsid w:val="001E61FE"/>
    <w:rsid w:val="001F3E23"/>
    <w:rsid w:val="001F796B"/>
    <w:rsid w:val="00202624"/>
    <w:rsid w:val="002041EE"/>
    <w:rsid w:val="002049E7"/>
    <w:rsid w:val="00205BF4"/>
    <w:rsid w:val="0021305D"/>
    <w:rsid w:val="00220B67"/>
    <w:rsid w:val="00221CF9"/>
    <w:rsid w:val="0022247E"/>
    <w:rsid w:val="00226017"/>
    <w:rsid w:val="002267BE"/>
    <w:rsid w:val="00230D26"/>
    <w:rsid w:val="00230D55"/>
    <w:rsid w:val="00237B22"/>
    <w:rsid w:val="002417F8"/>
    <w:rsid w:val="00246219"/>
    <w:rsid w:val="00252A0A"/>
    <w:rsid w:val="00252FB4"/>
    <w:rsid w:val="00254AAF"/>
    <w:rsid w:val="00260019"/>
    <w:rsid w:val="0026029E"/>
    <w:rsid w:val="00261C9F"/>
    <w:rsid w:val="00263E49"/>
    <w:rsid w:val="002663F0"/>
    <w:rsid w:val="00267FB0"/>
    <w:rsid w:val="0028233D"/>
    <w:rsid w:val="00286373"/>
    <w:rsid w:val="00286F6D"/>
    <w:rsid w:val="00292ACB"/>
    <w:rsid w:val="00293034"/>
    <w:rsid w:val="00294DA7"/>
    <w:rsid w:val="002951D0"/>
    <w:rsid w:val="002978E6"/>
    <w:rsid w:val="002A0247"/>
    <w:rsid w:val="002B1B3F"/>
    <w:rsid w:val="002B291D"/>
    <w:rsid w:val="002C65B1"/>
    <w:rsid w:val="002C6A3B"/>
    <w:rsid w:val="002C7A0D"/>
    <w:rsid w:val="002D4547"/>
    <w:rsid w:val="002E1215"/>
    <w:rsid w:val="002E3F3F"/>
    <w:rsid w:val="002F2B96"/>
    <w:rsid w:val="003127DB"/>
    <w:rsid w:val="003166AF"/>
    <w:rsid w:val="00317C67"/>
    <w:rsid w:val="00325779"/>
    <w:rsid w:val="003261B7"/>
    <w:rsid w:val="003268AD"/>
    <w:rsid w:val="00326B58"/>
    <w:rsid w:val="00335AC3"/>
    <w:rsid w:val="00343D58"/>
    <w:rsid w:val="00346A71"/>
    <w:rsid w:val="00347768"/>
    <w:rsid w:val="00347774"/>
    <w:rsid w:val="0035391A"/>
    <w:rsid w:val="00356DA7"/>
    <w:rsid w:val="00357FE6"/>
    <w:rsid w:val="0036118F"/>
    <w:rsid w:val="003665D8"/>
    <w:rsid w:val="00370F3C"/>
    <w:rsid w:val="0037356D"/>
    <w:rsid w:val="00376A3B"/>
    <w:rsid w:val="003830C2"/>
    <w:rsid w:val="003834BB"/>
    <w:rsid w:val="00385454"/>
    <w:rsid w:val="003922E2"/>
    <w:rsid w:val="003A0B55"/>
    <w:rsid w:val="003A1102"/>
    <w:rsid w:val="003B4226"/>
    <w:rsid w:val="003C53E9"/>
    <w:rsid w:val="003C7529"/>
    <w:rsid w:val="003D337B"/>
    <w:rsid w:val="003E102D"/>
    <w:rsid w:val="003E397F"/>
    <w:rsid w:val="003E5230"/>
    <w:rsid w:val="003E7EAD"/>
    <w:rsid w:val="003F01ED"/>
    <w:rsid w:val="003F0A89"/>
    <w:rsid w:val="003F1D42"/>
    <w:rsid w:val="003F73A7"/>
    <w:rsid w:val="00417797"/>
    <w:rsid w:val="00417D81"/>
    <w:rsid w:val="004261F6"/>
    <w:rsid w:val="00431D6A"/>
    <w:rsid w:val="00432BC7"/>
    <w:rsid w:val="00433978"/>
    <w:rsid w:val="00433A49"/>
    <w:rsid w:val="0043400F"/>
    <w:rsid w:val="00442D9E"/>
    <w:rsid w:val="00443345"/>
    <w:rsid w:val="00447814"/>
    <w:rsid w:val="00453479"/>
    <w:rsid w:val="00454B40"/>
    <w:rsid w:val="0045569C"/>
    <w:rsid w:val="0046140E"/>
    <w:rsid w:val="004643DD"/>
    <w:rsid w:val="004663AC"/>
    <w:rsid w:val="00466C56"/>
    <w:rsid w:val="00470204"/>
    <w:rsid w:val="00474DD9"/>
    <w:rsid w:val="00484E3E"/>
    <w:rsid w:val="00490C97"/>
    <w:rsid w:val="004920B7"/>
    <w:rsid w:val="00497B2D"/>
    <w:rsid w:val="004A48D4"/>
    <w:rsid w:val="004B447D"/>
    <w:rsid w:val="004C0369"/>
    <w:rsid w:val="004C0545"/>
    <w:rsid w:val="004C726A"/>
    <w:rsid w:val="004D36E2"/>
    <w:rsid w:val="004D395C"/>
    <w:rsid w:val="004E1BDB"/>
    <w:rsid w:val="004E50A8"/>
    <w:rsid w:val="004F07DD"/>
    <w:rsid w:val="004F1FA7"/>
    <w:rsid w:val="004F3538"/>
    <w:rsid w:val="004F4D53"/>
    <w:rsid w:val="00500247"/>
    <w:rsid w:val="00505492"/>
    <w:rsid w:val="00507F73"/>
    <w:rsid w:val="0051013C"/>
    <w:rsid w:val="00512C4D"/>
    <w:rsid w:val="0051361A"/>
    <w:rsid w:val="00520DDE"/>
    <w:rsid w:val="00527920"/>
    <w:rsid w:val="0053132F"/>
    <w:rsid w:val="00534D28"/>
    <w:rsid w:val="005367CE"/>
    <w:rsid w:val="00536D3F"/>
    <w:rsid w:val="005424A8"/>
    <w:rsid w:val="00543107"/>
    <w:rsid w:val="00544B7D"/>
    <w:rsid w:val="00544C50"/>
    <w:rsid w:val="00545FB2"/>
    <w:rsid w:val="00546872"/>
    <w:rsid w:val="005520D8"/>
    <w:rsid w:val="005559DF"/>
    <w:rsid w:val="00561EEC"/>
    <w:rsid w:val="0056372C"/>
    <w:rsid w:val="00573FD4"/>
    <w:rsid w:val="00582C8C"/>
    <w:rsid w:val="00584793"/>
    <w:rsid w:val="00584CAB"/>
    <w:rsid w:val="00593CE7"/>
    <w:rsid w:val="00594289"/>
    <w:rsid w:val="00597772"/>
    <w:rsid w:val="005A1256"/>
    <w:rsid w:val="005A3D08"/>
    <w:rsid w:val="005A6DC3"/>
    <w:rsid w:val="005A7483"/>
    <w:rsid w:val="005B0DDD"/>
    <w:rsid w:val="005B680B"/>
    <w:rsid w:val="005C1E53"/>
    <w:rsid w:val="005C2B02"/>
    <w:rsid w:val="005C70B3"/>
    <w:rsid w:val="005D3E03"/>
    <w:rsid w:val="005D3FA2"/>
    <w:rsid w:val="005D66FC"/>
    <w:rsid w:val="005E0B1E"/>
    <w:rsid w:val="005E1C83"/>
    <w:rsid w:val="005E4596"/>
    <w:rsid w:val="005E5F30"/>
    <w:rsid w:val="005F27F9"/>
    <w:rsid w:val="005F4EE1"/>
    <w:rsid w:val="006014E8"/>
    <w:rsid w:val="00607AB7"/>
    <w:rsid w:val="0061189C"/>
    <w:rsid w:val="00611C0F"/>
    <w:rsid w:val="00612686"/>
    <w:rsid w:val="006140EA"/>
    <w:rsid w:val="00614791"/>
    <w:rsid w:val="00617CB5"/>
    <w:rsid w:val="006222D8"/>
    <w:rsid w:val="00623770"/>
    <w:rsid w:val="00624B2F"/>
    <w:rsid w:val="00631FAA"/>
    <w:rsid w:val="00637039"/>
    <w:rsid w:val="00646695"/>
    <w:rsid w:val="00651E9E"/>
    <w:rsid w:val="006521EC"/>
    <w:rsid w:val="00657A1D"/>
    <w:rsid w:val="006614B7"/>
    <w:rsid w:val="00662439"/>
    <w:rsid w:val="006647FC"/>
    <w:rsid w:val="00666B31"/>
    <w:rsid w:val="0067468E"/>
    <w:rsid w:val="0067496A"/>
    <w:rsid w:val="006759D2"/>
    <w:rsid w:val="00682166"/>
    <w:rsid w:val="00691704"/>
    <w:rsid w:val="006946A6"/>
    <w:rsid w:val="006A01E3"/>
    <w:rsid w:val="006A093B"/>
    <w:rsid w:val="006A548F"/>
    <w:rsid w:val="006A5A6D"/>
    <w:rsid w:val="006B1060"/>
    <w:rsid w:val="006B2DD5"/>
    <w:rsid w:val="006B6F9C"/>
    <w:rsid w:val="006C455A"/>
    <w:rsid w:val="006C4771"/>
    <w:rsid w:val="006D0E26"/>
    <w:rsid w:val="006D45E1"/>
    <w:rsid w:val="006E7993"/>
    <w:rsid w:val="006F1DA2"/>
    <w:rsid w:val="006F26B8"/>
    <w:rsid w:val="006F5970"/>
    <w:rsid w:val="0071640E"/>
    <w:rsid w:val="00721208"/>
    <w:rsid w:val="007229C0"/>
    <w:rsid w:val="00737D26"/>
    <w:rsid w:val="00755340"/>
    <w:rsid w:val="00762652"/>
    <w:rsid w:val="007648F1"/>
    <w:rsid w:val="00777C16"/>
    <w:rsid w:val="007834DF"/>
    <w:rsid w:val="00786E2C"/>
    <w:rsid w:val="007921AC"/>
    <w:rsid w:val="007A3C3D"/>
    <w:rsid w:val="007A4960"/>
    <w:rsid w:val="007E5113"/>
    <w:rsid w:val="007F523B"/>
    <w:rsid w:val="00801D50"/>
    <w:rsid w:val="00804838"/>
    <w:rsid w:val="00810449"/>
    <w:rsid w:val="00811441"/>
    <w:rsid w:val="00811D66"/>
    <w:rsid w:val="00816EA1"/>
    <w:rsid w:val="008172BF"/>
    <w:rsid w:val="00822051"/>
    <w:rsid w:val="0083336F"/>
    <w:rsid w:val="00835462"/>
    <w:rsid w:val="00835724"/>
    <w:rsid w:val="0083689D"/>
    <w:rsid w:val="00840819"/>
    <w:rsid w:val="00850AE1"/>
    <w:rsid w:val="008550A6"/>
    <w:rsid w:val="00855D29"/>
    <w:rsid w:val="008733F9"/>
    <w:rsid w:val="008807E7"/>
    <w:rsid w:val="00885E99"/>
    <w:rsid w:val="00893881"/>
    <w:rsid w:val="00895A9E"/>
    <w:rsid w:val="008974D0"/>
    <w:rsid w:val="0089751B"/>
    <w:rsid w:val="00897FBB"/>
    <w:rsid w:val="008A240B"/>
    <w:rsid w:val="008B1DEF"/>
    <w:rsid w:val="008B2F3A"/>
    <w:rsid w:val="008B3587"/>
    <w:rsid w:val="008B4E40"/>
    <w:rsid w:val="008C096D"/>
    <w:rsid w:val="008C176D"/>
    <w:rsid w:val="008E00E1"/>
    <w:rsid w:val="008E17B0"/>
    <w:rsid w:val="008E29F4"/>
    <w:rsid w:val="008E2A07"/>
    <w:rsid w:val="008E6A86"/>
    <w:rsid w:val="008E7633"/>
    <w:rsid w:val="008F57F1"/>
    <w:rsid w:val="008F5E8D"/>
    <w:rsid w:val="008F7E45"/>
    <w:rsid w:val="00902A6F"/>
    <w:rsid w:val="00910C4A"/>
    <w:rsid w:val="0091217C"/>
    <w:rsid w:val="0095464B"/>
    <w:rsid w:val="00956B0A"/>
    <w:rsid w:val="00957072"/>
    <w:rsid w:val="009620BB"/>
    <w:rsid w:val="009642E1"/>
    <w:rsid w:val="00970DD5"/>
    <w:rsid w:val="0097482A"/>
    <w:rsid w:val="00975166"/>
    <w:rsid w:val="0098276D"/>
    <w:rsid w:val="009A06B8"/>
    <w:rsid w:val="009A2C12"/>
    <w:rsid w:val="009A320D"/>
    <w:rsid w:val="009A4608"/>
    <w:rsid w:val="009A4E17"/>
    <w:rsid w:val="009B0B5D"/>
    <w:rsid w:val="009C0E12"/>
    <w:rsid w:val="009C3DEC"/>
    <w:rsid w:val="009D0A38"/>
    <w:rsid w:val="009D2DB6"/>
    <w:rsid w:val="009D73AE"/>
    <w:rsid w:val="009E2C09"/>
    <w:rsid w:val="009E6A47"/>
    <w:rsid w:val="009F26A2"/>
    <w:rsid w:val="009F5339"/>
    <w:rsid w:val="009F684D"/>
    <w:rsid w:val="00A144C3"/>
    <w:rsid w:val="00A25F40"/>
    <w:rsid w:val="00A27018"/>
    <w:rsid w:val="00A313D4"/>
    <w:rsid w:val="00A328EB"/>
    <w:rsid w:val="00A37D97"/>
    <w:rsid w:val="00A54868"/>
    <w:rsid w:val="00A54DFE"/>
    <w:rsid w:val="00A56C7F"/>
    <w:rsid w:val="00A60063"/>
    <w:rsid w:val="00A611D0"/>
    <w:rsid w:val="00A617A5"/>
    <w:rsid w:val="00A62D12"/>
    <w:rsid w:val="00A64A73"/>
    <w:rsid w:val="00A7044F"/>
    <w:rsid w:val="00A7089C"/>
    <w:rsid w:val="00A7190C"/>
    <w:rsid w:val="00A72362"/>
    <w:rsid w:val="00A745DE"/>
    <w:rsid w:val="00A74C2E"/>
    <w:rsid w:val="00A74F1A"/>
    <w:rsid w:val="00A76031"/>
    <w:rsid w:val="00A77ADB"/>
    <w:rsid w:val="00A82806"/>
    <w:rsid w:val="00A83F38"/>
    <w:rsid w:val="00A84B80"/>
    <w:rsid w:val="00A860FA"/>
    <w:rsid w:val="00A86613"/>
    <w:rsid w:val="00A911FF"/>
    <w:rsid w:val="00A949D0"/>
    <w:rsid w:val="00A94D98"/>
    <w:rsid w:val="00AA33E9"/>
    <w:rsid w:val="00AB0B06"/>
    <w:rsid w:val="00AB38F8"/>
    <w:rsid w:val="00AB687B"/>
    <w:rsid w:val="00AD1D42"/>
    <w:rsid w:val="00AD257E"/>
    <w:rsid w:val="00AD66F0"/>
    <w:rsid w:val="00AE25F6"/>
    <w:rsid w:val="00AE5DB8"/>
    <w:rsid w:val="00AE699D"/>
    <w:rsid w:val="00AF2C5A"/>
    <w:rsid w:val="00AF433C"/>
    <w:rsid w:val="00AF75A0"/>
    <w:rsid w:val="00B01AD4"/>
    <w:rsid w:val="00B02C72"/>
    <w:rsid w:val="00B0379B"/>
    <w:rsid w:val="00B058ED"/>
    <w:rsid w:val="00B07F93"/>
    <w:rsid w:val="00B11111"/>
    <w:rsid w:val="00B151E3"/>
    <w:rsid w:val="00B16D0B"/>
    <w:rsid w:val="00B17545"/>
    <w:rsid w:val="00B2644D"/>
    <w:rsid w:val="00B3191A"/>
    <w:rsid w:val="00B31E3B"/>
    <w:rsid w:val="00B33C3E"/>
    <w:rsid w:val="00B34C8C"/>
    <w:rsid w:val="00B520B8"/>
    <w:rsid w:val="00B5402E"/>
    <w:rsid w:val="00B564D0"/>
    <w:rsid w:val="00B57226"/>
    <w:rsid w:val="00B579B4"/>
    <w:rsid w:val="00B817A7"/>
    <w:rsid w:val="00B838AB"/>
    <w:rsid w:val="00B95E3B"/>
    <w:rsid w:val="00B95E7B"/>
    <w:rsid w:val="00B97770"/>
    <w:rsid w:val="00BB1225"/>
    <w:rsid w:val="00BB4311"/>
    <w:rsid w:val="00BC081A"/>
    <w:rsid w:val="00BC44DF"/>
    <w:rsid w:val="00BC5CA7"/>
    <w:rsid w:val="00BC68E5"/>
    <w:rsid w:val="00BD274F"/>
    <w:rsid w:val="00BD44E6"/>
    <w:rsid w:val="00BE0449"/>
    <w:rsid w:val="00BE3662"/>
    <w:rsid w:val="00BF4FF4"/>
    <w:rsid w:val="00C00719"/>
    <w:rsid w:val="00C04BAF"/>
    <w:rsid w:val="00C25B8C"/>
    <w:rsid w:val="00C26F62"/>
    <w:rsid w:val="00C33D59"/>
    <w:rsid w:val="00C34EDE"/>
    <w:rsid w:val="00C37CF7"/>
    <w:rsid w:val="00C37DD2"/>
    <w:rsid w:val="00C44B03"/>
    <w:rsid w:val="00C5336D"/>
    <w:rsid w:val="00C55AAF"/>
    <w:rsid w:val="00C55F70"/>
    <w:rsid w:val="00C57111"/>
    <w:rsid w:val="00C63712"/>
    <w:rsid w:val="00C64335"/>
    <w:rsid w:val="00C64872"/>
    <w:rsid w:val="00C7762B"/>
    <w:rsid w:val="00C77638"/>
    <w:rsid w:val="00C778AE"/>
    <w:rsid w:val="00C863A6"/>
    <w:rsid w:val="00C867EA"/>
    <w:rsid w:val="00C96E28"/>
    <w:rsid w:val="00CA194E"/>
    <w:rsid w:val="00CB02ED"/>
    <w:rsid w:val="00CB1552"/>
    <w:rsid w:val="00CB26E3"/>
    <w:rsid w:val="00CB2720"/>
    <w:rsid w:val="00CB4CE2"/>
    <w:rsid w:val="00CB5419"/>
    <w:rsid w:val="00CC3761"/>
    <w:rsid w:val="00CC6084"/>
    <w:rsid w:val="00CC6BE6"/>
    <w:rsid w:val="00CD6A6A"/>
    <w:rsid w:val="00CE3B1C"/>
    <w:rsid w:val="00CE3CC9"/>
    <w:rsid w:val="00CE3E1A"/>
    <w:rsid w:val="00CF2DE0"/>
    <w:rsid w:val="00CF41F5"/>
    <w:rsid w:val="00CF788E"/>
    <w:rsid w:val="00D049D5"/>
    <w:rsid w:val="00D17189"/>
    <w:rsid w:val="00D2068F"/>
    <w:rsid w:val="00D32DF1"/>
    <w:rsid w:val="00D425BE"/>
    <w:rsid w:val="00D44DA5"/>
    <w:rsid w:val="00D47639"/>
    <w:rsid w:val="00D628CF"/>
    <w:rsid w:val="00D6434A"/>
    <w:rsid w:val="00D64E3B"/>
    <w:rsid w:val="00D72A9E"/>
    <w:rsid w:val="00D73C49"/>
    <w:rsid w:val="00D746FA"/>
    <w:rsid w:val="00D817C0"/>
    <w:rsid w:val="00D84C8C"/>
    <w:rsid w:val="00D90572"/>
    <w:rsid w:val="00D930E6"/>
    <w:rsid w:val="00D94564"/>
    <w:rsid w:val="00DA2043"/>
    <w:rsid w:val="00DA220A"/>
    <w:rsid w:val="00DA4F28"/>
    <w:rsid w:val="00DB5535"/>
    <w:rsid w:val="00DC0BB6"/>
    <w:rsid w:val="00DC1C0D"/>
    <w:rsid w:val="00DC56DA"/>
    <w:rsid w:val="00DD0680"/>
    <w:rsid w:val="00DD1C1A"/>
    <w:rsid w:val="00DD5221"/>
    <w:rsid w:val="00DD6ABF"/>
    <w:rsid w:val="00DE1C3A"/>
    <w:rsid w:val="00DE4423"/>
    <w:rsid w:val="00DE7680"/>
    <w:rsid w:val="00DF2632"/>
    <w:rsid w:val="00DF5AA7"/>
    <w:rsid w:val="00DF70B6"/>
    <w:rsid w:val="00DF7E97"/>
    <w:rsid w:val="00E12901"/>
    <w:rsid w:val="00E13D6D"/>
    <w:rsid w:val="00E179C6"/>
    <w:rsid w:val="00E23141"/>
    <w:rsid w:val="00E2314A"/>
    <w:rsid w:val="00E27D74"/>
    <w:rsid w:val="00E33CA1"/>
    <w:rsid w:val="00E34DEB"/>
    <w:rsid w:val="00E45401"/>
    <w:rsid w:val="00E47E5B"/>
    <w:rsid w:val="00E5371E"/>
    <w:rsid w:val="00E53B5B"/>
    <w:rsid w:val="00E60BCA"/>
    <w:rsid w:val="00E62549"/>
    <w:rsid w:val="00E66552"/>
    <w:rsid w:val="00E66B27"/>
    <w:rsid w:val="00E737A7"/>
    <w:rsid w:val="00E73ED6"/>
    <w:rsid w:val="00E8059F"/>
    <w:rsid w:val="00E87FBF"/>
    <w:rsid w:val="00E91024"/>
    <w:rsid w:val="00E9675F"/>
    <w:rsid w:val="00E96896"/>
    <w:rsid w:val="00EA6C49"/>
    <w:rsid w:val="00EA79C2"/>
    <w:rsid w:val="00EB6B9C"/>
    <w:rsid w:val="00EB752F"/>
    <w:rsid w:val="00EC02B4"/>
    <w:rsid w:val="00EC3455"/>
    <w:rsid w:val="00ED2207"/>
    <w:rsid w:val="00ED2D3F"/>
    <w:rsid w:val="00ED68B1"/>
    <w:rsid w:val="00ED69AE"/>
    <w:rsid w:val="00ED6EA6"/>
    <w:rsid w:val="00ED7760"/>
    <w:rsid w:val="00EE2061"/>
    <w:rsid w:val="00EF3CC6"/>
    <w:rsid w:val="00F0121F"/>
    <w:rsid w:val="00F05025"/>
    <w:rsid w:val="00F0562E"/>
    <w:rsid w:val="00F14BD8"/>
    <w:rsid w:val="00F1565E"/>
    <w:rsid w:val="00F15A8C"/>
    <w:rsid w:val="00F23846"/>
    <w:rsid w:val="00F25965"/>
    <w:rsid w:val="00F30022"/>
    <w:rsid w:val="00F32DF6"/>
    <w:rsid w:val="00F37104"/>
    <w:rsid w:val="00F40C6D"/>
    <w:rsid w:val="00F4279C"/>
    <w:rsid w:val="00F43B6A"/>
    <w:rsid w:val="00F552F7"/>
    <w:rsid w:val="00F66CD2"/>
    <w:rsid w:val="00F67421"/>
    <w:rsid w:val="00F6756C"/>
    <w:rsid w:val="00F730E7"/>
    <w:rsid w:val="00F76F72"/>
    <w:rsid w:val="00F77E91"/>
    <w:rsid w:val="00F82D28"/>
    <w:rsid w:val="00F84159"/>
    <w:rsid w:val="00F90AD1"/>
    <w:rsid w:val="00F92F8F"/>
    <w:rsid w:val="00F93E03"/>
    <w:rsid w:val="00FC3262"/>
    <w:rsid w:val="00FC6929"/>
    <w:rsid w:val="00FD051F"/>
    <w:rsid w:val="00FD20B7"/>
    <w:rsid w:val="00FE09A2"/>
    <w:rsid w:val="00FE2F91"/>
    <w:rsid w:val="00FF04CA"/>
    <w:rsid w:val="00FF4608"/>
    <w:rsid w:val="00FF69BE"/>
    <w:rsid w:val="3C88FED4"/>
    <w:rsid w:val="5F58A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6F7E2"/>
  <w15:docId w15:val="{B45C0A31-FAE2-4F07-AD29-7B546F9D9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arrow Paragraph"/>
    <w:qFormat/>
    <w:rsid w:val="00811441"/>
    <w:pPr>
      <w:widowControl w:val="0"/>
      <w:spacing w:before="0" w:after="120" w:line="240" w:lineRule="auto"/>
    </w:pPr>
    <w:rPr>
      <w:rFonts w:ascii="Arial" w:hAnsi="Arial"/>
      <w:szCs w:val="20"/>
    </w:rPr>
  </w:style>
  <w:style w:type="paragraph" w:styleId="Heading1">
    <w:name w:val="heading 1"/>
    <w:basedOn w:val="MSUETopPageHeader-CYI"/>
    <w:next w:val="MSUEBodyText"/>
    <w:link w:val="Heading1Char"/>
    <w:uiPriority w:val="9"/>
    <w:qFormat/>
    <w:rsid w:val="00A911FF"/>
    <w:pPr>
      <w:spacing w:after="240"/>
    </w:pPr>
    <w:rPr>
      <w:color w:val="18453B" w:themeColor="text2"/>
      <w:sz w:val="40"/>
      <w:szCs w:val="40"/>
    </w:rPr>
  </w:style>
  <w:style w:type="paragraph" w:styleId="Heading2">
    <w:name w:val="heading 2"/>
    <w:aliases w:val="MSUE Heading 2-CYI"/>
    <w:basedOn w:val="Normal"/>
    <w:next w:val="Normal"/>
    <w:link w:val="Heading2Char"/>
    <w:uiPriority w:val="9"/>
    <w:unhideWhenUsed/>
    <w:qFormat/>
    <w:rsid w:val="00594289"/>
    <w:pPr>
      <w:pBdr>
        <w:top w:val="single" w:sz="24" w:space="0" w:color="008934"/>
        <w:left w:val="single" w:sz="24" w:space="0" w:color="008934"/>
        <w:bottom w:val="single" w:sz="24" w:space="0" w:color="008934"/>
        <w:right w:val="single" w:sz="24" w:space="0" w:color="008934"/>
      </w:pBdr>
      <w:shd w:val="clear" w:color="auto" w:fill="008934"/>
      <w:spacing w:before="120" w:after="60"/>
      <w:outlineLvl w:val="1"/>
    </w:pPr>
    <w:rPr>
      <w:b/>
      <w:color w:val="FFFFFF" w:themeColor="background1"/>
      <w:sz w:val="20"/>
      <w:szCs w:val="22"/>
    </w:rPr>
  </w:style>
  <w:style w:type="paragraph" w:styleId="Heading3">
    <w:name w:val="heading 3"/>
    <w:basedOn w:val="Normal"/>
    <w:next w:val="Normal"/>
    <w:link w:val="Heading3Char"/>
    <w:uiPriority w:val="9"/>
    <w:unhideWhenUsed/>
    <w:qFormat/>
    <w:rsid w:val="00C867EA"/>
    <w:pPr>
      <w:pBdr>
        <w:top w:val="single" w:sz="6" w:space="2" w:color="94AE4A" w:themeColor="accent1"/>
        <w:left w:val="single" w:sz="6" w:space="2" w:color="94AE4A" w:themeColor="accent1"/>
      </w:pBdr>
      <w:spacing w:before="300" w:after="0"/>
      <w:outlineLvl w:val="2"/>
    </w:pPr>
    <w:rPr>
      <w:rFonts w:asciiTheme="minorHAnsi" w:hAnsiTheme="minorHAnsi"/>
      <w:caps/>
      <w:color w:val="495625" w:themeColor="accent1" w:themeShade="7F"/>
      <w:spacing w:val="15"/>
      <w:szCs w:val="22"/>
    </w:rPr>
  </w:style>
  <w:style w:type="paragraph" w:styleId="Heading4">
    <w:name w:val="heading 4"/>
    <w:basedOn w:val="Normal"/>
    <w:next w:val="Normal"/>
    <w:link w:val="Heading4Char"/>
    <w:uiPriority w:val="9"/>
    <w:unhideWhenUsed/>
    <w:qFormat/>
    <w:rsid w:val="00C867EA"/>
    <w:pPr>
      <w:pBdr>
        <w:top w:val="dotted" w:sz="6" w:space="2" w:color="94AE4A" w:themeColor="accent1"/>
        <w:left w:val="dotted" w:sz="6" w:space="2" w:color="94AE4A" w:themeColor="accent1"/>
      </w:pBdr>
      <w:spacing w:before="300" w:after="0"/>
      <w:outlineLvl w:val="3"/>
    </w:pPr>
    <w:rPr>
      <w:rFonts w:asciiTheme="minorHAnsi" w:hAnsiTheme="minorHAnsi"/>
      <w:caps/>
      <w:color w:val="6E8237" w:themeColor="accent1" w:themeShade="BF"/>
      <w:spacing w:val="10"/>
      <w:szCs w:val="22"/>
    </w:rPr>
  </w:style>
  <w:style w:type="paragraph" w:styleId="Heading5">
    <w:name w:val="heading 5"/>
    <w:basedOn w:val="Normal"/>
    <w:next w:val="Normal"/>
    <w:link w:val="Heading5Char"/>
    <w:uiPriority w:val="9"/>
    <w:unhideWhenUsed/>
    <w:qFormat/>
    <w:rsid w:val="00C867EA"/>
    <w:pPr>
      <w:pBdr>
        <w:bottom w:val="single" w:sz="6" w:space="1" w:color="94AE4A" w:themeColor="accent1"/>
      </w:pBdr>
      <w:spacing w:before="300" w:after="0"/>
      <w:outlineLvl w:val="4"/>
    </w:pPr>
    <w:rPr>
      <w:rFonts w:asciiTheme="minorHAnsi" w:hAnsiTheme="minorHAnsi"/>
      <w:caps/>
      <w:color w:val="6E8237" w:themeColor="accent1" w:themeShade="BF"/>
      <w:spacing w:val="10"/>
      <w:szCs w:val="22"/>
    </w:rPr>
  </w:style>
  <w:style w:type="paragraph" w:styleId="Heading6">
    <w:name w:val="heading 6"/>
    <w:basedOn w:val="Normal"/>
    <w:next w:val="Normal"/>
    <w:link w:val="Heading6Char"/>
    <w:uiPriority w:val="9"/>
    <w:unhideWhenUsed/>
    <w:qFormat/>
    <w:rsid w:val="00C867EA"/>
    <w:pPr>
      <w:pBdr>
        <w:bottom w:val="dotted" w:sz="6" w:space="1" w:color="94AE4A" w:themeColor="accent1"/>
      </w:pBdr>
      <w:spacing w:before="300" w:after="0"/>
      <w:outlineLvl w:val="5"/>
    </w:pPr>
    <w:rPr>
      <w:rFonts w:asciiTheme="minorHAnsi" w:hAnsiTheme="minorHAnsi"/>
      <w:caps/>
      <w:color w:val="6E8237" w:themeColor="accent1" w:themeShade="BF"/>
      <w:spacing w:val="10"/>
      <w:szCs w:val="22"/>
    </w:rPr>
  </w:style>
  <w:style w:type="paragraph" w:styleId="Heading7">
    <w:name w:val="heading 7"/>
    <w:basedOn w:val="Normal"/>
    <w:next w:val="Normal"/>
    <w:link w:val="Heading7Char"/>
    <w:uiPriority w:val="9"/>
    <w:semiHidden/>
    <w:unhideWhenUsed/>
    <w:qFormat/>
    <w:rsid w:val="00C867EA"/>
    <w:pPr>
      <w:spacing w:before="300" w:after="0"/>
      <w:outlineLvl w:val="6"/>
    </w:pPr>
    <w:rPr>
      <w:rFonts w:asciiTheme="minorHAnsi" w:hAnsiTheme="minorHAnsi"/>
      <w:caps/>
      <w:color w:val="6E8237" w:themeColor="accent1" w:themeShade="BF"/>
      <w:spacing w:val="10"/>
      <w:szCs w:val="22"/>
    </w:rPr>
  </w:style>
  <w:style w:type="paragraph" w:styleId="Heading8">
    <w:name w:val="heading 8"/>
    <w:basedOn w:val="Normal"/>
    <w:next w:val="Normal"/>
    <w:link w:val="Heading8Char"/>
    <w:uiPriority w:val="9"/>
    <w:semiHidden/>
    <w:unhideWhenUsed/>
    <w:qFormat/>
    <w:rsid w:val="00C867EA"/>
    <w:pPr>
      <w:spacing w:before="300" w:after="0"/>
      <w:outlineLvl w:val="7"/>
    </w:pPr>
    <w:rPr>
      <w:rFonts w:asciiTheme="minorHAnsi" w:hAnsiTheme="minorHAnsi"/>
      <w:caps/>
      <w:spacing w:val="10"/>
      <w:sz w:val="18"/>
      <w:szCs w:val="18"/>
    </w:rPr>
  </w:style>
  <w:style w:type="paragraph" w:styleId="Heading9">
    <w:name w:val="heading 9"/>
    <w:basedOn w:val="Normal"/>
    <w:next w:val="Normal"/>
    <w:link w:val="Heading9Char"/>
    <w:uiPriority w:val="9"/>
    <w:semiHidden/>
    <w:unhideWhenUsed/>
    <w:qFormat/>
    <w:rsid w:val="00C867EA"/>
    <w:pPr>
      <w:spacing w:before="300" w:after="0"/>
      <w:outlineLvl w:val="8"/>
    </w:pPr>
    <w:rPr>
      <w:rFonts w:asciiTheme="minorHAnsi" w:hAnsiTheme="minorHAns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1FF"/>
    <w:rPr>
      <w:rFonts w:ascii="Arial" w:hAnsi="Arial"/>
      <w:b/>
      <w:noProof/>
      <w:color w:val="18453B" w:themeColor="text2"/>
      <w:sz w:val="40"/>
      <w:szCs w:val="40"/>
    </w:rPr>
  </w:style>
  <w:style w:type="paragraph" w:customStyle="1" w:styleId="Introduction">
    <w:name w:val="Introduction"/>
    <w:basedOn w:val="Normal"/>
    <w:link w:val="IntroductionChar"/>
    <w:rsid w:val="00B95E3B"/>
    <w:rPr>
      <w:b/>
      <w:color w:val="37002F" w:themeColor="accent4" w:themeShade="80"/>
    </w:rPr>
  </w:style>
  <w:style w:type="character" w:customStyle="1" w:styleId="IntroductionChar">
    <w:name w:val="Introduction Char"/>
    <w:basedOn w:val="DefaultParagraphFont"/>
    <w:link w:val="Introduction"/>
    <w:rsid w:val="00B95E3B"/>
    <w:rPr>
      <w:b/>
      <w:color w:val="37002F" w:themeColor="accent4" w:themeShade="80"/>
    </w:rPr>
  </w:style>
  <w:style w:type="paragraph" w:styleId="ListParagraph">
    <w:name w:val="List Paragraph"/>
    <w:basedOn w:val="Normal"/>
    <w:link w:val="ListParagraphChar"/>
    <w:uiPriority w:val="34"/>
    <w:qFormat/>
    <w:rsid w:val="00C867EA"/>
    <w:pPr>
      <w:numPr>
        <w:numId w:val="5"/>
      </w:numPr>
      <w:spacing w:after="60"/>
    </w:pPr>
  </w:style>
  <w:style w:type="paragraph" w:customStyle="1" w:styleId="ListParagraphLevel2">
    <w:name w:val="List Paragraph Level 2"/>
    <w:basedOn w:val="ListParagraph"/>
    <w:link w:val="ListParagraphLevel2Char"/>
    <w:qFormat/>
    <w:rsid w:val="00C867EA"/>
    <w:pPr>
      <w:numPr>
        <w:ilvl w:val="1"/>
        <w:numId w:val="10"/>
      </w:numPr>
      <w:ind w:left="720"/>
    </w:pPr>
  </w:style>
  <w:style w:type="character" w:customStyle="1" w:styleId="ListParagraphLevel2Char">
    <w:name w:val="List Paragraph Level 2 Char"/>
    <w:basedOn w:val="ListParagraphChar"/>
    <w:link w:val="ListParagraphLevel2"/>
    <w:rsid w:val="00C867EA"/>
    <w:rPr>
      <w:rFonts w:ascii="Arial" w:hAnsi="Arial"/>
      <w:szCs w:val="20"/>
    </w:rPr>
  </w:style>
  <w:style w:type="character" w:styleId="IntenseEmphasis">
    <w:name w:val="Intense Emphasis"/>
    <w:uiPriority w:val="21"/>
    <w:qFormat/>
    <w:rsid w:val="00C867EA"/>
    <w:rPr>
      <w:b/>
      <w:bCs/>
      <w:caps/>
      <w:color w:val="226354" w:themeColor="text2" w:themeTint="E6"/>
      <w:spacing w:val="10"/>
    </w:rPr>
  </w:style>
  <w:style w:type="character" w:customStyle="1" w:styleId="Heading2Char">
    <w:name w:val="Heading 2 Char"/>
    <w:aliases w:val="MSUE Heading 2-CYI Char"/>
    <w:basedOn w:val="DefaultParagraphFont"/>
    <w:link w:val="Heading2"/>
    <w:uiPriority w:val="9"/>
    <w:rsid w:val="00594289"/>
    <w:rPr>
      <w:rFonts w:ascii="Arial" w:hAnsi="Arial"/>
      <w:b/>
      <w:color w:val="FFFFFF" w:themeColor="background1"/>
      <w:sz w:val="20"/>
      <w:shd w:val="clear" w:color="auto" w:fill="008934"/>
    </w:rPr>
  </w:style>
  <w:style w:type="paragraph" w:customStyle="1" w:styleId="Bullet">
    <w:name w:val="Bullet"/>
    <w:basedOn w:val="ListParagraph"/>
    <w:link w:val="BulletChar"/>
    <w:rsid w:val="002E3F3F"/>
    <w:pPr>
      <w:tabs>
        <w:tab w:val="left" w:pos="360"/>
      </w:tabs>
      <w:ind w:left="360"/>
    </w:pPr>
  </w:style>
  <w:style w:type="character" w:customStyle="1" w:styleId="BulletChar">
    <w:name w:val="Bullet Char"/>
    <w:basedOn w:val="DefaultParagraphFont"/>
    <w:link w:val="Bullet"/>
    <w:rsid w:val="002E3F3F"/>
    <w:rPr>
      <w:rFonts w:ascii="Arial" w:eastAsiaTheme="minorEastAsia" w:hAnsi="Arial"/>
      <w:color w:val="000000" w:themeColor="text1"/>
      <w:szCs w:val="20"/>
    </w:rPr>
  </w:style>
  <w:style w:type="paragraph" w:customStyle="1" w:styleId="Non-discriminationstatement">
    <w:name w:val="Non-discrimination statement"/>
    <w:basedOn w:val="Normal"/>
    <w:link w:val="Non-discriminationstatementChar"/>
    <w:rsid w:val="002E3F3F"/>
    <w:pPr>
      <w:spacing w:before="240"/>
      <w:jc w:val="both"/>
    </w:pPr>
    <w:rPr>
      <w:sz w:val="16"/>
    </w:rPr>
  </w:style>
  <w:style w:type="character" w:customStyle="1" w:styleId="Non-discriminationstatementChar">
    <w:name w:val="Non-discrimination statement Char"/>
    <w:basedOn w:val="DefaultParagraphFont"/>
    <w:link w:val="Non-discriminationstatement"/>
    <w:rsid w:val="002E3F3F"/>
    <w:rPr>
      <w:rFonts w:ascii="Arial" w:eastAsiaTheme="minorEastAsia" w:hAnsi="Arial"/>
      <w:color w:val="000000" w:themeColor="text1"/>
      <w:sz w:val="16"/>
      <w:szCs w:val="20"/>
    </w:rPr>
  </w:style>
  <w:style w:type="character" w:customStyle="1" w:styleId="Heading3Char">
    <w:name w:val="Heading 3 Char"/>
    <w:basedOn w:val="DefaultParagraphFont"/>
    <w:link w:val="Heading3"/>
    <w:uiPriority w:val="9"/>
    <w:rsid w:val="00C867EA"/>
    <w:rPr>
      <w:caps/>
      <w:color w:val="495625" w:themeColor="accent1" w:themeShade="7F"/>
      <w:spacing w:val="15"/>
    </w:rPr>
  </w:style>
  <w:style w:type="character" w:customStyle="1" w:styleId="Heading4Char">
    <w:name w:val="Heading 4 Char"/>
    <w:basedOn w:val="DefaultParagraphFont"/>
    <w:link w:val="Heading4"/>
    <w:uiPriority w:val="9"/>
    <w:rsid w:val="00C867EA"/>
    <w:rPr>
      <w:caps/>
      <w:color w:val="6E8237" w:themeColor="accent1" w:themeShade="BF"/>
      <w:spacing w:val="10"/>
    </w:rPr>
  </w:style>
  <w:style w:type="character" w:customStyle="1" w:styleId="Heading5Char">
    <w:name w:val="Heading 5 Char"/>
    <w:basedOn w:val="DefaultParagraphFont"/>
    <w:link w:val="Heading5"/>
    <w:uiPriority w:val="9"/>
    <w:rsid w:val="00C867EA"/>
    <w:rPr>
      <w:caps/>
      <w:color w:val="6E8237" w:themeColor="accent1" w:themeShade="BF"/>
      <w:spacing w:val="10"/>
    </w:rPr>
  </w:style>
  <w:style w:type="character" w:customStyle="1" w:styleId="Heading6Char">
    <w:name w:val="Heading 6 Char"/>
    <w:basedOn w:val="DefaultParagraphFont"/>
    <w:link w:val="Heading6"/>
    <w:uiPriority w:val="9"/>
    <w:rsid w:val="00C867EA"/>
    <w:rPr>
      <w:caps/>
      <w:color w:val="6E8237" w:themeColor="accent1" w:themeShade="BF"/>
      <w:spacing w:val="10"/>
    </w:rPr>
  </w:style>
  <w:style w:type="character" w:customStyle="1" w:styleId="Heading7Char">
    <w:name w:val="Heading 7 Char"/>
    <w:basedOn w:val="DefaultParagraphFont"/>
    <w:link w:val="Heading7"/>
    <w:uiPriority w:val="9"/>
    <w:semiHidden/>
    <w:rsid w:val="00C867EA"/>
    <w:rPr>
      <w:caps/>
      <w:color w:val="6E8237" w:themeColor="accent1" w:themeShade="BF"/>
      <w:spacing w:val="10"/>
    </w:rPr>
  </w:style>
  <w:style w:type="character" w:customStyle="1" w:styleId="Heading8Char">
    <w:name w:val="Heading 8 Char"/>
    <w:basedOn w:val="DefaultParagraphFont"/>
    <w:link w:val="Heading8"/>
    <w:uiPriority w:val="9"/>
    <w:semiHidden/>
    <w:rsid w:val="00C867EA"/>
    <w:rPr>
      <w:caps/>
      <w:spacing w:val="10"/>
      <w:sz w:val="18"/>
      <w:szCs w:val="18"/>
    </w:rPr>
  </w:style>
  <w:style w:type="character" w:customStyle="1" w:styleId="Heading9Char">
    <w:name w:val="Heading 9 Char"/>
    <w:basedOn w:val="DefaultParagraphFont"/>
    <w:link w:val="Heading9"/>
    <w:uiPriority w:val="9"/>
    <w:semiHidden/>
    <w:rsid w:val="00C867EA"/>
    <w:rPr>
      <w:i/>
      <w:caps/>
      <w:spacing w:val="10"/>
      <w:sz w:val="18"/>
      <w:szCs w:val="18"/>
    </w:rPr>
  </w:style>
  <w:style w:type="paragraph" w:styleId="Caption">
    <w:name w:val="caption"/>
    <w:aliases w:val="MSUE Article Photo Caption"/>
    <w:basedOn w:val="Normal"/>
    <w:next w:val="Normal"/>
    <w:uiPriority w:val="35"/>
    <w:unhideWhenUsed/>
    <w:qFormat/>
    <w:rsid w:val="00970DD5"/>
    <w:pPr>
      <w:spacing w:after="240"/>
    </w:pPr>
    <w:rPr>
      <w:b/>
      <w:bCs/>
      <w:color w:val="18453B" w:themeColor="text2"/>
      <w:sz w:val="20"/>
      <w:szCs w:val="16"/>
    </w:rPr>
  </w:style>
  <w:style w:type="paragraph" w:styleId="Title">
    <w:name w:val="Title"/>
    <w:aliases w:val="MSUE Title - CYI"/>
    <w:basedOn w:val="Normal"/>
    <w:next w:val="Normal"/>
    <w:link w:val="TitleChar"/>
    <w:uiPriority w:val="10"/>
    <w:qFormat/>
    <w:rsid w:val="00534D28"/>
    <w:pPr>
      <w:keepNext/>
      <w:keepLines/>
      <w:widowControl/>
      <w:suppressAutoHyphens/>
      <w:spacing w:before="240" w:after="240"/>
      <w:jc w:val="center"/>
    </w:pPr>
    <w:rPr>
      <w:b/>
      <w:color w:val="18453B" w:themeColor="text2"/>
      <w:kern w:val="28"/>
      <w:sz w:val="36"/>
      <w:szCs w:val="52"/>
    </w:rPr>
  </w:style>
  <w:style w:type="character" w:customStyle="1" w:styleId="TitleChar">
    <w:name w:val="Title Char"/>
    <w:aliases w:val="MSUE Title - CYI Char"/>
    <w:basedOn w:val="DefaultParagraphFont"/>
    <w:link w:val="Title"/>
    <w:uiPriority w:val="10"/>
    <w:rsid w:val="00534D28"/>
    <w:rPr>
      <w:rFonts w:ascii="Arial" w:hAnsi="Arial"/>
      <w:b/>
      <w:color w:val="18453B" w:themeColor="text2"/>
      <w:kern w:val="28"/>
      <w:sz w:val="36"/>
      <w:szCs w:val="52"/>
    </w:rPr>
  </w:style>
  <w:style w:type="paragraph" w:styleId="Subtitle">
    <w:name w:val="Subtitle"/>
    <w:basedOn w:val="Normal"/>
    <w:next w:val="Normal"/>
    <w:link w:val="SubtitleChar"/>
    <w:uiPriority w:val="11"/>
    <w:qFormat/>
    <w:rsid w:val="00C867EA"/>
    <w:pPr>
      <w:spacing w:after="1000"/>
    </w:pPr>
    <w:rPr>
      <w:rFonts w:asciiTheme="minorHAnsi" w:hAnsiTheme="minorHAnsi"/>
      <w:caps/>
      <w:color w:val="595959" w:themeColor="text1" w:themeTint="A6"/>
      <w:spacing w:val="10"/>
      <w:sz w:val="24"/>
      <w:szCs w:val="24"/>
    </w:rPr>
  </w:style>
  <w:style w:type="character" w:customStyle="1" w:styleId="SubtitleChar">
    <w:name w:val="Subtitle Char"/>
    <w:basedOn w:val="DefaultParagraphFont"/>
    <w:link w:val="Subtitle"/>
    <w:uiPriority w:val="11"/>
    <w:rsid w:val="00C867EA"/>
    <w:rPr>
      <w:caps/>
      <w:color w:val="595959" w:themeColor="text1" w:themeTint="A6"/>
      <w:spacing w:val="10"/>
      <w:sz w:val="24"/>
      <w:szCs w:val="24"/>
    </w:rPr>
  </w:style>
  <w:style w:type="character" w:styleId="Strong">
    <w:name w:val="Strong"/>
    <w:uiPriority w:val="22"/>
    <w:qFormat/>
    <w:rsid w:val="00C867EA"/>
    <w:rPr>
      <w:b/>
      <w:bCs/>
    </w:rPr>
  </w:style>
  <w:style w:type="character" w:styleId="Emphasis">
    <w:name w:val="Emphasis"/>
    <w:uiPriority w:val="20"/>
    <w:qFormat/>
    <w:rsid w:val="00C867EA"/>
    <w:rPr>
      <w:caps/>
      <w:color w:val="495625" w:themeColor="accent1" w:themeShade="7F"/>
      <w:spacing w:val="5"/>
    </w:rPr>
  </w:style>
  <w:style w:type="paragraph" w:styleId="NoSpacing">
    <w:name w:val="No Spacing"/>
    <w:basedOn w:val="Normal"/>
    <w:link w:val="NoSpacingChar"/>
    <w:uiPriority w:val="1"/>
    <w:qFormat/>
    <w:rsid w:val="00C867EA"/>
    <w:pPr>
      <w:spacing w:after="0"/>
    </w:pPr>
    <w:rPr>
      <w:rFonts w:asciiTheme="minorHAnsi" w:hAnsiTheme="minorHAnsi"/>
      <w:sz w:val="20"/>
    </w:rPr>
  </w:style>
  <w:style w:type="paragraph" w:styleId="Quote">
    <w:name w:val="Quote"/>
    <w:basedOn w:val="Normal"/>
    <w:next w:val="Normal"/>
    <w:link w:val="QuoteChar"/>
    <w:uiPriority w:val="29"/>
    <w:qFormat/>
    <w:rsid w:val="00C867EA"/>
    <w:rPr>
      <w:rFonts w:asciiTheme="minorHAnsi" w:hAnsiTheme="minorHAnsi"/>
      <w:i/>
      <w:iCs/>
      <w:sz w:val="20"/>
    </w:rPr>
  </w:style>
  <w:style w:type="character" w:customStyle="1" w:styleId="QuoteChar">
    <w:name w:val="Quote Char"/>
    <w:basedOn w:val="DefaultParagraphFont"/>
    <w:link w:val="Quote"/>
    <w:uiPriority w:val="29"/>
    <w:rsid w:val="00C867EA"/>
    <w:rPr>
      <w:i/>
      <w:iCs/>
      <w:sz w:val="20"/>
      <w:szCs w:val="20"/>
    </w:rPr>
  </w:style>
  <w:style w:type="paragraph" w:styleId="IntenseQuote">
    <w:name w:val="Intense Quote"/>
    <w:basedOn w:val="Normal"/>
    <w:next w:val="Normal"/>
    <w:link w:val="IntenseQuoteChar"/>
    <w:uiPriority w:val="30"/>
    <w:qFormat/>
    <w:rsid w:val="00C867EA"/>
    <w:pPr>
      <w:pBdr>
        <w:top w:val="single" w:sz="4" w:space="10" w:color="94AE4A" w:themeColor="accent1"/>
        <w:left w:val="single" w:sz="4" w:space="10" w:color="94AE4A" w:themeColor="accent1"/>
      </w:pBdr>
      <w:spacing w:after="0"/>
      <w:ind w:left="1296" w:right="1152"/>
      <w:jc w:val="both"/>
    </w:pPr>
    <w:rPr>
      <w:rFonts w:asciiTheme="minorHAnsi" w:hAnsiTheme="minorHAnsi"/>
      <w:i/>
      <w:iCs/>
      <w:color w:val="94AE4A" w:themeColor="accent1"/>
      <w:sz w:val="20"/>
    </w:rPr>
  </w:style>
  <w:style w:type="character" w:customStyle="1" w:styleId="IntenseQuoteChar">
    <w:name w:val="Intense Quote Char"/>
    <w:basedOn w:val="DefaultParagraphFont"/>
    <w:link w:val="IntenseQuote"/>
    <w:uiPriority w:val="30"/>
    <w:rsid w:val="00C867EA"/>
    <w:rPr>
      <w:i/>
      <w:iCs/>
      <w:color w:val="94AE4A" w:themeColor="accent1"/>
      <w:sz w:val="20"/>
      <w:szCs w:val="20"/>
    </w:rPr>
  </w:style>
  <w:style w:type="character" w:styleId="SubtleEmphasis">
    <w:name w:val="Subtle Emphasis"/>
    <w:uiPriority w:val="19"/>
    <w:qFormat/>
    <w:rsid w:val="00C867EA"/>
    <w:rPr>
      <w:i/>
      <w:iCs/>
      <w:color w:val="495625" w:themeColor="accent1" w:themeShade="7F"/>
    </w:rPr>
  </w:style>
  <w:style w:type="character" w:styleId="SubtleReference">
    <w:name w:val="Subtle Reference"/>
    <w:aliases w:val="MSUE Footer-CYI"/>
    <w:uiPriority w:val="31"/>
    <w:qFormat/>
    <w:rsid w:val="00C867EA"/>
    <w:rPr>
      <w:b/>
      <w:bCs/>
      <w:color w:val="94AE4A" w:themeColor="accent1"/>
    </w:rPr>
  </w:style>
  <w:style w:type="character" w:styleId="IntenseReference">
    <w:name w:val="Intense Reference"/>
    <w:uiPriority w:val="32"/>
    <w:qFormat/>
    <w:rsid w:val="00C867EA"/>
    <w:rPr>
      <w:b/>
      <w:bCs/>
      <w:i/>
      <w:iCs/>
      <w:caps/>
      <w:color w:val="94AE4A" w:themeColor="accent1"/>
    </w:rPr>
  </w:style>
  <w:style w:type="character" w:styleId="BookTitle">
    <w:name w:val="Book Title"/>
    <w:uiPriority w:val="33"/>
    <w:qFormat/>
    <w:rsid w:val="00C867EA"/>
    <w:rPr>
      <w:b/>
      <w:bCs/>
      <w:i/>
      <w:iCs/>
      <w:spacing w:val="9"/>
    </w:rPr>
  </w:style>
  <w:style w:type="paragraph" w:styleId="TOCHeading">
    <w:name w:val="TOC Heading"/>
    <w:basedOn w:val="Heading1"/>
    <w:next w:val="Normal"/>
    <w:uiPriority w:val="39"/>
    <w:semiHidden/>
    <w:unhideWhenUsed/>
    <w:qFormat/>
    <w:rsid w:val="00C867EA"/>
    <w:pPr>
      <w:outlineLvl w:val="9"/>
    </w:pPr>
    <w:rPr>
      <w:lang w:bidi="en-US"/>
    </w:rPr>
  </w:style>
  <w:style w:type="paragraph" w:styleId="Header">
    <w:name w:val="header"/>
    <w:basedOn w:val="Normal"/>
    <w:link w:val="HeaderChar"/>
    <w:uiPriority w:val="99"/>
    <w:unhideWhenUsed/>
    <w:rsid w:val="00B16D0B"/>
    <w:pPr>
      <w:tabs>
        <w:tab w:val="center" w:pos="4680"/>
        <w:tab w:val="right" w:pos="9360"/>
      </w:tabs>
      <w:spacing w:after="0"/>
    </w:pPr>
  </w:style>
  <w:style w:type="character" w:customStyle="1" w:styleId="HeaderChar">
    <w:name w:val="Header Char"/>
    <w:basedOn w:val="DefaultParagraphFont"/>
    <w:link w:val="Header"/>
    <w:uiPriority w:val="99"/>
    <w:rsid w:val="00B16D0B"/>
  </w:style>
  <w:style w:type="paragraph" w:styleId="Footer">
    <w:name w:val="footer"/>
    <w:basedOn w:val="Normal"/>
    <w:link w:val="FooterChar"/>
    <w:uiPriority w:val="99"/>
    <w:unhideWhenUsed/>
    <w:rsid w:val="00B16D0B"/>
    <w:pPr>
      <w:tabs>
        <w:tab w:val="center" w:pos="4680"/>
        <w:tab w:val="right" w:pos="9360"/>
      </w:tabs>
      <w:spacing w:after="0"/>
    </w:pPr>
  </w:style>
  <w:style w:type="character" w:customStyle="1" w:styleId="FooterChar">
    <w:name w:val="Footer Char"/>
    <w:basedOn w:val="DefaultParagraphFont"/>
    <w:link w:val="Footer"/>
    <w:uiPriority w:val="99"/>
    <w:rsid w:val="00B16D0B"/>
  </w:style>
  <w:style w:type="paragraph" w:customStyle="1" w:styleId="ListparagraphLevel2Checklist">
    <w:name w:val="List paragraph Level 2 Checklist"/>
    <w:basedOn w:val="ListParagraphLevel2"/>
    <w:link w:val="ListparagraphLevel2ChecklistChar"/>
    <w:rsid w:val="00C867EA"/>
    <w:pPr>
      <w:numPr>
        <w:ilvl w:val="0"/>
        <w:numId w:val="0"/>
      </w:numPr>
      <w:ind w:left="720" w:hanging="360"/>
    </w:pPr>
  </w:style>
  <w:style w:type="character" w:customStyle="1" w:styleId="ListparagraphLevel2ChecklistChar">
    <w:name w:val="List paragraph Level 2 Checklist Char"/>
    <w:basedOn w:val="ListParagraphLevel2Char"/>
    <w:link w:val="ListparagraphLevel2Checklist"/>
    <w:rsid w:val="00C867EA"/>
    <w:rPr>
      <w:rFonts w:ascii="Arial" w:hAnsi="Arial"/>
      <w:szCs w:val="20"/>
    </w:rPr>
  </w:style>
  <w:style w:type="character" w:customStyle="1" w:styleId="NoSpacingChar">
    <w:name w:val="No Spacing Char"/>
    <w:basedOn w:val="DefaultParagraphFont"/>
    <w:link w:val="NoSpacing"/>
    <w:uiPriority w:val="1"/>
    <w:rsid w:val="00C867EA"/>
    <w:rPr>
      <w:sz w:val="20"/>
      <w:szCs w:val="20"/>
    </w:rPr>
  </w:style>
  <w:style w:type="character" w:customStyle="1" w:styleId="ListParagraphChar">
    <w:name w:val="List Paragraph Char"/>
    <w:basedOn w:val="DefaultParagraphFont"/>
    <w:link w:val="ListParagraph"/>
    <w:uiPriority w:val="34"/>
    <w:rsid w:val="00C867EA"/>
    <w:rPr>
      <w:rFonts w:ascii="Arial" w:hAnsi="Arial"/>
      <w:szCs w:val="20"/>
    </w:rPr>
  </w:style>
  <w:style w:type="paragraph" w:customStyle="1" w:styleId="MSUEHighlightboxtext-CYI">
    <w:name w:val="MSUE Highlight box text-CYI"/>
    <w:basedOn w:val="MSUEBodyText"/>
    <w:next w:val="MSUEBodyText"/>
    <w:link w:val="MSUEHighlightboxtext-CYIChar"/>
    <w:qFormat/>
    <w:rsid w:val="00DC0BB6"/>
    <w:pPr>
      <w:pBdr>
        <w:top w:val="single" w:sz="48" w:space="7" w:color="94AE4A" w:themeColor="accent1"/>
        <w:left w:val="single" w:sz="24" w:space="4" w:color="D4DFB5" w:themeColor="accent1" w:themeTint="66"/>
        <w:bottom w:val="single" w:sz="48" w:space="1" w:color="D4DFB5" w:themeColor="accent1" w:themeTint="66"/>
        <w:right w:val="single" w:sz="24" w:space="4" w:color="D4DFB5" w:themeColor="accent1" w:themeTint="66"/>
      </w:pBdr>
      <w:shd w:val="clear" w:color="auto" w:fill="D4DFB5" w:themeFill="accent1" w:themeFillTint="66"/>
      <w:spacing w:before="120"/>
    </w:pPr>
    <w:rPr>
      <w:b/>
    </w:rPr>
  </w:style>
  <w:style w:type="character" w:customStyle="1" w:styleId="MSUEHighlightboxtext-CYIChar">
    <w:name w:val="MSUE Highlight box text-CYI Char"/>
    <w:basedOn w:val="DefaultParagraphFont"/>
    <w:link w:val="MSUEHighlightboxtext-CYI"/>
    <w:rsid w:val="00DC0BB6"/>
    <w:rPr>
      <w:rFonts w:ascii="Arial" w:hAnsi="Arial"/>
      <w:b/>
      <w:szCs w:val="20"/>
      <w:shd w:val="clear" w:color="auto" w:fill="D4DFB5" w:themeFill="accent1" w:themeFillTint="66"/>
    </w:rPr>
  </w:style>
  <w:style w:type="paragraph" w:styleId="BalloonText">
    <w:name w:val="Balloon Text"/>
    <w:basedOn w:val="Normal"/>
    <w:link w:val="BalloonTextChar"/>
    <w:uiPriority w:val="99"/>
    <w:semiHidden/>
    <w:unhideWhenUsed/>
    <w:rsid w:val="00ED22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207"/>
    <w:rPr>
      <w:rFonts w:ascii="Tahoma" w:hAnsi="Tahoma" w:cs="Tahoma"/>
      <w:sz w:val="16"/>
      <w:szCs w:val="16"/>
    </w:rPr>
  </w:style>
  <w:style w:type="character" w:styleId="CommentReference">
    <w:name w:val="annotation reference"/>
    <w:basedOn w:val="DefaultParagraphFont"/>
    <w:uiPriority w:val="99"/>
    <w:semiHidden/>
    <w:rsid w:val="00AE699D"/>
    <w:rPr>
      <w:rFonts w:cs="Times New Roman"/>
      <w:sz w:val="16"/>
      <w:szCs w:val="16"/>
    </w:rPr>
  </w:style>
  <w:style w:type="paragraph" w:styleId="CommentText">
    <w:name w:val="annotation text"/>
    <w:basedOn w:val="Normal"/>
    <w:link w:val="CommentTextChar"/>
    <w:uiPriority w:val="99"/>
    <w:semiHidden/>
    <w:rsid w:val="00AE699D"/>
    <w:pPr>
      <w:widowControl/>
      <w:spacing w:after="200"/>
    </w:pPr>
    <w:rPr>
      <w:rFonts w:ascii="Calibri" w:eastAsia="Calibri" w:hAnsi="Calibri" w:cs="Times New Roman"/>
      <w:sz w:val="20"/>
    </w:rPr>
  </w:style>
  <w:style w:type="character" w:customStyle="1" w:styleId="CommentTextChar">
    <w:name w:val="Comment Text Char"/>
    <w:basedOn w:val="DefaultParagraphFont"/>
    <w:link w:val="CommentText"/>
    <w:uiPriority w:val="99"/>
    <w:semiHidden/>
    <w:rsid w:val="00AE699D"/>
    <w:rPr>
      <w:rFonts w:ascii="Calibri" w:eastAsia="Calibri" w:hAnsi="Calibri" w:cs="Times New Roman"/>
      <w:sz w:val="20"/>
      <w:szCs w:val="20"/>
    </w:rPr>
  </w:style>
  <w:style w:type="paragraph" w:customStyle="1" w:styleId="MSUETopPageHeader-CYI">
    <w:name w:val="MSUE Top Page Header-CYI"/>
    <w:basedOn w:val="Normal"/>
    <w:next w:val="MSUEBodyText"/>
    <w:link w:val="MSUETopPageHeader-CYIChar"/>
    <w:qFormat/>
    <w:rsid w:val="004C0369"/>
    <w:pPr>
      <w:spacing w:before="120"/>
      <w:jc w:val="center"/>
      <w:outlineLvl w:val="0"/>
    </w:pPr>
    <w:rPr>
      <w:b/>
      <w:noProof/>
      <w:color w:val="94AE4A" w:themeColor="accent1"/>
      <w:sz w:val="28"/>
      <w:szCs w:val="22"/>
    </w:rPr>
  </w:style>
  <w:style w:type="character" w:customStyle="1" w:styleId="MSUETopPageHeader-CYIChar">
    <w:name w:val="MSUE Top Page Header-CYI Char"/>
    <w:basedOn w:val="DefaultParagraphFont"/>
    <w:link w:val="MSUETopPageHeader-CYI"/>
    <w:rsid w:val="004C0369"/>
    <w:rPr>
      <w:rFonts w:ascii="Arial" w:hAnsi="Arial"/>
      <w:b/>
      <w:noProof/>
      <w:color w:val="94AE4A" w:themeColor="accent1"/>
      <w:sz w:val="28"/>
    </w:rPr>
  </w:style>
  <w:style w:type="paragraph" w:customStyle="1" w:styleId="MSUESidebarText-CYI">
    <w:name w:val="MSUE Sidebar Text-CYI"/>
    <w:basedOn w:val="MSUEBodyText"/>
    <w:link w:val="MSUESidebarText-CYIChar"/>
    <w:qFormat/>
    <w:rsid w:val="00B07F93"/>
    <w:pPr>
      <w:pBdr>
        <w:top w:val="single" w:sz="24" w:space="7" w:color="94AE4A" w:themeColor="accent1"/>
      </w:pBdr>
      <w:spacing w:before="120"/>
    </w:pPr>
    <w:rPr>
      <w:b/>
    </w:rPr>
  </w:style>
  <w:style w:type="paragraph" w:customStyle="1" w:styleId="MSUEBodyText">
    <w:name w:val="MSUE Body Text"/>
    <w:basedOn w:val="Normal"/>
    <w:link w:val="MSUEBodyTextChar"/>
    <w:qFormat/>
    <w:rsid w:val="00B07F93"/>
  </w:style>
  <w:style w:type="character" w:customStyle="1" w:styleId="MSUESidebarText-CYIChar">
    <w:name w:val="MSUE Sidebar Text-CYI Char"/>
    <w:basedOn w:val="DefaultParagraphFont"/>
    <w:link w:val="MSUESidebarText-CYI"/>
    <w:rsid w:val="001B2420"/>
    <w:rPr>
      <w:rFonts w:ascii="Arial" w:hAnsi="Arial"/>
      <w:b/>
      <w:szCs w:val="20"/>
    </w:rPr>
  </w:style>
  <w:style w:type="paragraph" w:customStyle="1" w:styleId="MSUEBulletLVL1">
    <w:name w:val="MSUE Bullet LVL 1"/>
    <w:basedOn w:val="Normal"/>
    <w:link w:val="MSUEBulletLVL1Char"/>
    <w:qFormat/>
    <w:rsid w:val="0083336F"/>
    <w:pPr>
      <w:keepLines/>
      <w:widowControl/>
      <w:numPr>
        <w:numId w:val="9"/>
      </w:numPr>
      <w:spacing w:after="0"/>
      <w:ind w:left="216" w:hanging="216"/>
    </w:pPr>
    <w:rPr>
      <w:rFonts w:cs="Gotham Narrow Book"/>
    </w:rPr>
  </w:style>
  <w:style w:type="character" w:customStyle="1" w:styleId="MSUEBodyTextChar">
    <w:name w:val="MSUE Body Text Char"/>
    <w:basedOn w:val="DefaultParagraphFont"/>
    <w:link w:val="MSUEBodyText"/>
    <w:rsid w:val="00B07F93"/>
    <w:rPr>
      <w:rFonts w:ascii="Arial" w:hAnsi="Arial"/>
      <w:szCs w:val="20"/>
    </w:rPr>
  </w:style>
  <w:style w:type="paragraph" w:customStyle="1" w:styleId="MSUENon-discriminationStatement">
    <w:name w:val="MSUE Non-discrimination Statement"/>
    <w:basedOn w:val="MSUEBodyText"/>
    <w:link w:val="MSUENon-discriminationStatementChar"/>
    <w:qFormat/>
    <w:rsid w:val="004F07DD"/>
    <w:pPr>
      <w:jc w:val="both"/>
    </w:pPr>
    <w:rPr>
      <w:rFonts w:ascii="Times New Roman" w:hAnsi="Times New Roman"/>
      <w:sz w:val="18"/>
    </w:rPr>
  </w:style>
  <w:style w:type="character" w:customStyle="1" w:styleId="MSUEBulletLVL1Char">
    <w:name w:val="MSUE Bullet LVL 1 Char"/>
    <w:basedOn w:val="DefaultParagraphFont"/>
    <w:link w:val="MSUEBulletLVL1"/>
    <w:rsid w:val="0083336F"/>
    <w:rPr>
      <w:rFonts w:ascii="Arial" w:hAnsi="Arial" w:cs="Gotham Narrow Book"/>
      <w:szCs w:val="20"/>
    </w:rPr>
  </w:style>
  <w:style w:type="character" w:styleId="PlaceholderText">
    <w:name w:val="Placeholder Text"/>
    <w:basedOn w:val="DefaultParagraphFont"/>
    <w:uiPriority w:val="99"/>
    <w:semiHidden/>
    <w:rsid w:val="00E73ED6"/>
    <w:rPr>
      <w:color w:val="808080"/>
    </w:rPr>
  </w:style>
  <w:style w:type="character" w:customStyle="1" w:styleId="MSUENon-discriminationStatementChar">
    <w:name w:val="MSUE Non-discrimination Statement Char"/>
    <w:basedOn w:val="MSUEBodyTextChar"/>
    <w:link w:val="MSUENon-discriminationStatement"/>
    <w:rsid w:val="004F07DD"/>
    <w:rPr>
      <w:rFonts w:ascii="Times New Roman" w:hAnsi="Times New Roman"/>
      <w:sz w:val="18"/>
      <w:szCs w:val="20"/>
    </w:rPr>
  </w:style>
  <w:style w:type="paragraph" w:styleId="NormalWeb">
    <w:name w:val="Normal (Web)"/>
    <w:basedOn w:val="Normal"/>
    <w:uiPriority w:val="99"/>
    <w:unhideWhenUsed/>
    <w:rsid w:val="00E34DEB"/>
    <w:pPr>
      <w:widowControl/>
      <w:spacing w:before="100" w:beforeAutospacing="1" w:after="100" w:afterAutospacing="1"/>
    </w:pPr>
    <w:rPr>
      <w:rFonts w:ascii="Times New Roman" w:eastAsia="Times New Roman" w:hAnsi="Times New Roman" w:cs="Times New Roman"/>
      <w:sz w:val="24"/>
      <w:szCs w:val="24"/>
    </w:rPr>
  </w:style>
  <w:style w:type="paragraph" w:customStyle="1" w:styleId="MSUEBulletLVL2">
    <w:name w:val="MSUE Bullet LVL 2"/>
    <w:basedOn w:val="ListParagraph"/>
    <w:link w:val="MSUEBulletLVL2Char"/>
    <w:qFormat/>
    <w:rsid w:val="002041EE"/>
    <w:pPr>
      <w:widowControl/>
      <w:numPr>
        <w:numId w:val="17"/>
      </w:numPr>
      <w:spacing w:after="200" w:line="276" w:lineRule="auto"/>
      <w:ind w:left="432" w:hanging="216"/>
      <w:contextualSpacing/>
    </w:pPr>
    <w:rPr>
      <w:rFonts w:cs="Gotham Narrow Book"/>
      <w:color w:val="221E1F"/>
    </w:rPr>
  </w:style>
  <w:style w:type="paragraph" w:customStyle="1" w:styleId="MSUEPull-Quote">
    <w:name w:val="MSUE Pull-Quote"/>
    <w:basedOn w:val="Normal"/>
    <w:link w:val="MSUEPull-QuoteChar"/>
    <w:qFormat/>
    <w:rsid w:val="00181AD1"/>
    <w:pPr>
      <w:widowControl/>
      <w:spacing w:after="80" w:line="276" w:lineRule="auto"/>
      <w:contextualSpacing/>
    </w:pPr>
    <w:rPr>
      <w:rFonts w:cs="Gotham Narrow Book"/>
      <w:b/>
      <w:color w:val="18453B"/>
    </w:rPr>
  </w:style>
  <w:style w:type="character" w:customStyle="1" w:styleId="MSUEBulletLVL2Char">
    <w:name w:val="MSUE Bullet LVL 2 Char"/>
    <w:basedOn w:val="ListParagraphChar"/>
    <w:link w:val="MSUEBulletLVL2"/>
    <w:rsid w:val="002041EE"/>
    <w:rPr>
      <w:rFonts w:ascii="Arial" w:hAnsi="Arial" w:cs="Gotham Narrow Book"/>
      <w:color w:val="221E1F"/>
      <w:szCs w:val="20"/>
    </w:rPr>
  </w:style>
  <w:style w:type="paragraph" w:customStyle="1" w:styleId="MSUEHeadingSidebar-CYI">
    <w:name w:val="MSUE Heading Sidebar-CYI"/>
    <w:basedOn w:val="Heading2"/>
    <w:link w:val="MSUEHeadingSidebar-CYIChar"/>
    <w:qFormat/>
    <w:rsid w:val="0083336F"/>
    <w:pPr>
      <w:pBdr>
        <w:top w:val="single" w:sz="48" w:space="0" w:color="88AC2E"/>
        <w:left w:val="single" w:sz="48" w:space="0" w:color="88AC2E"/>
        <w:bottom w:val="single" w:sz="48" w:space="0" w:color="88AC2E"/>
        <w:right w:val="single" w:sz="48" w:space="0" w:color="88AC2E"/>
      </w:pBdr>
      <w:shd w:val="solid" w:color="94AE4A" w:themeColor="accent1" w:fill="88AC2E"/>
      <w:spacing w:before="0" w:after="0"/>
    </w:pPr>
    <w:rPr>
      <w:sz w:val="24"/>
    </w:rPr>
  </w:style>
  <w:style w:type="character" w:customStyle="1" w:styleId="MSUEPull-QuoteChar">
    <w:name w:val="MSUE Pull-Quote Char"/>
    <w:basedOn w:val="DefaultParagraphFont"/>
    <w:link w:val="MSUEPull-Quote"/>
    <w:rsid w:val="00181AD1"/>
    <w:rPr>
      <w:rFonts w:ascii="Arial" w:hAnsi="Arial" w:cs="Gotham Narrow Book"/>
      <w:b/>
      <w:color w:val="18453B"/>
      <w:szCs w:val="20"/>
    </w:rPr>
  </w:style>
  <w:style w:type="paragraph" w:customStyle="1" w:styleId="MSUESidebarTextnoNoTopRule-CYI">
    <w:name w:val="MSUE Sidebar Text no No Top Rule-CYI"/>
    <w:basedOn w:val="MSUEHighlightboxtext-CYI"/>
    <w:link w:val="MSUESidebarTextnoNoTopRule-CYIChar"/>
    <w:qFormat/>
    <w:rsid w:val="00DC0BB6"/>
    <w:pPr>
      <w:pBdr>
        <w:top w:val="single" w:sz="24" w:space="1" w:color="D4DFB5" w:themeColor="accent1" w:themeTint="66"/>
      </w:pBdr>
      <w:spacing w:before="0" w:after="100"/>
    </w:pPr>
    <w:rPr>
      <w:b w:val="0"/>
    </w:rPr>
  </w:style>
  <w:style w:type="character" w:customStyle="1" w:styleId="MSUEHeadingSidebar-CYIChar">
    <w:name w:val="MSUE Heading Sidebar-CYI Char"/>
    <w:basedOn w:val="Heading2Char"/>
    <w:link w:val="MSUEHeadingSidebar-CYI"/>
    <w:rsid w:val="0083336F"/>
    <w:rPr>
      <w:rFonts w:ascii="Arial" w:hAnsi="Arial"/>
      <w:b/>
      <w:color w:val="FFFFFF" w:themeColor="background1"/>
      <w:sz w:val="24"/>
      <w:shd w:val="solid" w:color="94AE4A" w:themeColor="accent1" w:fill="88AC2E"/>
    </w:rPr>
  </w:style>
  <w:style w:type="paragraph" w:customStyle="1" w:styleId="MSUEPull-QuoteName">
    <w:name w:val="MSUE Pull-Quote Name"/>
    <w:basedOn w:val="MSUEBulletLVL1"/>
    <w:link w:val="MSUEPull-QuoteNameChar"/>
    <w:qFormat/>
    <w:rsid w:val="0035391A"/>
    <w:pPr>
      <w:numPr>
        <w:numId w:val="27"/>
      </w:numPr>
      <w:spacing w:after="120"/>
      <w:ind w:left="216" w:hanging="216"/>
    </w:pPr>
    <w:rPr>
      <w:color w:val="18453B" w:themeColor="text2"/>
      <w:sz w:val="20"/>
    </w:rPr>
  </w:style>
  <w:style w:type="character" w:customStyle="1" w:styleId="MSUESidebarTextnoNoTopRule-CYIChar">
    <w:name w:val="MSUE Sidebar Text no No Top Rule-CYI Char"/>
    <w:basedOn w:val="MSUEHighlightboxtext-CYIChar"/>
    <w:link w:val="MSUESidebarTextnoNoTopRule-CYI"/>
    <w:rsid w:val="00DC0BB6"/>
    <w:rPr>
      <w:rFonts w:ascii="Arial" w:hAnsi="Arial"/>
      <w:b w:val="0"/>
      <w:szCs w:val="20"/>
      <w:shd w:val="clear" w:color="auto" w:fill="D4DFB5" w:themeFill="accent1" w:themeFillTint="66"/>
    </w:rPr>
  </w:style>
  <w:style w:type="character" w:customStyle="1" w:styleId="MSUEPull-QuoteNameChar">
    <w:name w:val="MSUE Pull-Quote Name Char"/>
    <w:basedOn w:val="MSUEBulletLVL1Char"/>
    <w:link w:val="MSUEPull-QuoteName"/>
    <w:rsid w:val="0035391A"/>
    <w:rPr>
      <w:rFonts w:ascii="Arial" w:hAnsi="Arial" w:cs="Gotham Narrow Book"/>
      <w:color w:val="18453B" w:themeColor="text2"/>
      <w:sz w:val="20"/>
      <w:szCs w:val="20"/>
    </w:rPr>
  </w:style>
  <w:style w:type="paragraph" w:customStyle="1" w:styleId="MSUETitleWorkTeam-CYI">
    <w:name w:val="MSUE Title Work Team-CYI"/>
    <w:basedOn w:val="Title"/>
    <w:link w:val="MSUETitleWorkTeam-CYIChar"/>
    <w:qFormat/>
    <w:rsid w:val="00DE1C3A"/>
    <w:pPr>
      <w:spacing w:after="60"/>
    </w:pPr>
    <w:rPr>
      <w:noProof/>
      <w:color w:val="94AE4A" w:themeColor="accent1"/>
      <w:kern w:val="0"/>
      <w:sz w:val="28"/>
      <w:szCs w:val="22"/>
    </w:rPr>
  </w:style>
  <w:style w:type="character" w:customStyle="1" w:styleId="MSUETitleWorkTeam-CYIChar">
    <w:name w:val="MSUE Title Work Team-CYI Char"/>
    <w:basedOn w:val="TitleChar"/>
    <w:link w:val="MSUETitleWorkTeam-CYI"/>
    <w:rsid w:val="00DE1C3A"/>
    <w:rPr>
      <w:rFonts w:ascii="Arial" w:hAnsi="Arial"/>
      <w:b/>
      <w:noProof/>
      <w:color w:val="94AE4A" w:themeColor="accent1"/>
      <w:kern w:val="28"/>
      <w:sz w:val="28"/>
      <w:szCs w:val="52"/>
    </w:rPr>
  </w:style>
  <w:style w:type="paragraph" w:customStyle="1" w:styleId="MSUEArticleTitle">
    <w:name w:val="MSUE Article Title"/>
    <w:basedOn w:val="Title"/>
    <w:link w:val="MSUEArticleTitleChar"/>
    <w:qFormat/>
    <w:rsid w:val="00CB02ED"/>
    <w:pPr>
      <w:jc w:val="left"/>
    </w:pPr>
  </w:style>
  <w:style w:type="paragraph" w:customStyle="1" w:styleId="MSUEArticleSubtitle">
    <w:name w:val="MSUE Article Subtitle"/>
    <w:basedOn w:val="MSUETopPageHeader-CYI"/>
    <w:link w:val="MSUEArticleSubtitleChar"/>
    <w:qFormat/>
    <w:rsid w:val="003A0B55"/>
    <w:pPr>
      <w:jc w:val="left"/>
    </w:pPr>
    <w:rPr>
      <w:color w:val="auto"/>
    </w:rPr>
  </w:style>
  <w:style w:type="character" w:customStyle="1" w:styleId="MSUEArticleTitleChar">
    <w:name w:val="MSUE Article Title Char"/>
    <w:basedOn w:val="TitleChar"/>
    <w:link w:val="MSUEArticleTitle"/>
    <w:rsid w:val="00CB02ED"/>
    <w:rPr>
      <w:rFonts w:ascii="Arial" w:hAnsi="Arial"/>
      <w:b/>
      <w:color w:val="18453B" w:themeColor="text2"/>
      <w:kern w:val="28"/>
      <w:sz w:val="36"/>
      <w:szCs w:val="52"/>
    </w:rPr>
  </w:style>
  <w:style w:type="paragraph" w:customStyle="1" w:styleId="MSUEHeading1">
    <w:name w:val="MSUE Heading 1"/>
    <w:basedOn w:val="Heading1"/>
    <w:link w:val="MSUEHeading1Char"/>
    <w:qFormat/>
    <w:rsid w:val="00A94D98"/>
    <w:pPr>
      <w:spacing w:after="120"/>
      <w:jc w:val="left"/>
    </w:pPr>
    <w:rPr>
      <w:sz w:val="28"/>
    </w:rPr>
  </w:style>
  <w:style w:type="character" w:customStyle="1" w:styleId="MSUEArticleSubtitleChar">
    <w:name w:val="MSUE Article Subtitle Char"/>
    <w:basedOn w:val="MSUETopPageHeader-CYIChar"/>
    <w:link w:val="MSUEArticleSubtitle"/>
    <w:rsid w:val="003A0B55"/>
    <w:rPr>
      <w:rFonts w:ascii="Arial" w:hAnsi="Arial"/>
      <w:b/>
      <w:noProof/>
      <w:color w:val="94AE4A" w:themeColor="accent1"/>
      <w:sz w:val="28"/>
    </w:rPr>
  </w:style>
  <w:style w:type="character" w:styleId="Hyperlink">
    <w:name w:val="Hyperlink"/>
    <w:basedOn w:val="DefaultParagraphFont"/>
    <w:uiPriority w:val="99"/>
    <w:unhideWhenUsed/>
    <w:rsid w:val="00970DD5"/>
    <w:rPr>
      <w:color w:val="18453B" w:themeColor="text2"/>
      <w:u w:val="single"/>
    </w:rPr>
  </w:style>
  <w:style w:type="character" w:customStyle="1" w:styleId="MSUEHeading1Char">
    <w:name w:val="MSUE Heading 1 Char"/>
    <w:basedOn w:val="Heading1Char"/>
    <w:link w:val="MSUEHeading1"/>
    <w:rsid w:val="00A94D98"/>
    <w:rPr>
      <w:rFonts w:ascii="Arial" w:hAnsi="Arial"/>
      <w:b/>
      <w:noProof/>
      <w:color w:val="18453B" w:themeColor="text2"/>
      <w:sz w:val="28"/>
      <w:szCs w:val="40"/>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52FB4"/>
    <w:rPr>
      <w:color w:val="605E5C"/>
      <w:shd w:val="clear" w:color="auto" w:fill="E1DFDD"/>
    </w:rPr>
  </w:style>
  <w:style w:type="table" w:styleId="GridTable4-Accent1">
    <w:name w:val="Grid Table 4 Accent 1"/>
    <w:basedOn w:val="TableNormal"/>
    <w:uiPriority w:val="49"/>
    <w:rsid w:val="00DD6ABF"/>
    <w:pPr>
      <w:spacing w:before="0" w:after="0" w:line="240" w:lineRule="auto"/>
    </w:pPr>
    <w:rPr>
      <w:rFonts w:eastAsiaTheme="minorHAnsi"/>
      <w:kern w:val="2"/>
      <w:sz w:val="24"/>
      <w:szCs w:val="24"/>
      <w14:ligatures w14:val="standardContextual"/>
    </w:rPr>
    <w:tblPr>
      <w:tblStyleRowBandSize w:val="1"/>
      <w:tblStyleColBandSize w:val="1"/>
      <w:tblBorders>
        <w:top w:val="single" w:sz="4" w:space="0" w:color="BFD090" w:themeColor="accent1" w:themeTint="99"/>
        <w:left w:val="single" w:sz="4" w:space="0" w:color="BFD090" w:themeColor="accent1" w:themeTint="99"/>
        <w:bottom w:val="single" w:sz="4" w:space="0" w:color="BFD090" w:themeColor="accent1" w:themeTint="99"/>
        <w:right w:val="single" w:sz="4" w:space="0" w:color="BFD090" w:themeColor="accent1" w:themeTint="99"/>
        <w:insideH w:val="single" w:sz="4" w:space="0" w:color="BFD090" w:themeColor="accent1" w:themeTint="99"/>
        <w:insideV w:val="single" w:sz="4" w:space="0" w:color="BFD090" w:themeColor="accent1" w:themeTint="99"/>
      </w:tblBorders>
    </w:tblPr>
    <w:tblStylePr w:type="firstRow">
      <w:rPr>
        <w:b/>
        <w:bCs/>
        <w:color w:val="FFFFFF" w:themeColor="background1"/>
      </w:rPr>
      <w:tblPr/>
      <w:tcPr>
        <w:tcBorders>
          <w:top w:val="single" w:sz="4" w:space="0" w:color="94AE4A" w:themeColor="accent1"/>
          <w:left w:val="single" w:sz="4" w:space="0" w:color="94AE4A" w:themeColor="accent1"/>
          <w:bottom w:val="single" w:sz="4" w:space="0" w:color="94AE4A" w:themeColor="accent1"/>
          <w:right w:val="single" w:sz="4" w:space="0" w:color="94AE4A" w:themeColor="accent1"/>
          <w:insideH w:val="nil"/>
          <w:insideV w:val="nil"/>
        </w:tcBorders>
        <w:shd w:val="clear" w:color="auto" w:fill="94AE4A" w:themeFill="accent1"/>
      </w:tcPr>
    </w:tblStylePr>
    <w:tblStylePr w:type="lastRow">
      <w:rPr>
        <w:b/>
        <w:bCs/>
      </w:rPr>
      <w:tblPr/>
      <w:tcPr>
        <w:tcBorders>
          <w:top w:val="double" w:sz="4" w:space="0" w:color="94AE4A" w:themeColor="accent1"/>
        </w:tcBorders>
      </w:tcPr>
    </w:tblStylePr>
    <w:tblStylePr w:type="firstCol">
      <w:rPr>
        <w:b/>
        <w:bCs/>
      </w:rPr>
    </w:tblStylePr>
    <w:tblStylePr w:type="lastCol">
      <w:rPr>
        <w:b/>
        <w:bCs/>
      </w:rPr>
    </w:tblStylePr>
    <w:tblStylePr w:type="band1Vert">
      <w:tblPr/>
      <w:tcPr>
        <w:shd w:val="clear" w:color="auto" w:fill="E9EFDA" w:themeFill="accent1" w:themeFillTint="33"/>
      </w:tcPr>
    </w:tblStylePr>
    <w:tblStylePr w:type="band1Horz">
      <w:tblPr/>
      <w:tcPr>
        <w:shd w:val="clear" w:color="auto" w:fill="E9EFDA"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2578">
      <w:bodyDiv w:val="1"/>
      <w:marLeft w:val="0"/>
      <w:marRight w:val="0"/>
      <w:marTop w:val="0"/>
      <w:marBottom w:val="0"/>
      <w:divBdr>
        <w:top w:val="none" w:sz="0" w:space="0" w:color="auto"/>
        <w:left w:val="none" w:sz="0" w:space="0" w:color="auto"/>
        <w:bottom w:val="none" w:sz="0" w:space="0" w:color="auto"/>
        <w:right w:val="none" w:sz="0" w:space="0" w:color="auto"/>
      </w:divBdr>
    </w:div>
    <w:div w:id="277417566">
      <w:bodyDiv w:val="1"/>
      <w:marLeft w:val="0"/>
      <w:marRight w:val="0"/>
      <w:marTop w:val="0"/>
      <w:marBottom w:val="0"/>
      <w:divBdr>
        <w:top w:val="none" w:sz="0" w:space="0" w:color="auto"/>
        <w:left w:val="none" w:sz="0" w:space="0" w:color="auto"/>
        <w:bottom w:val="none" w:sz="0" w:space="0" w:color="auto"/>
        <w:right w:val="none" w:sz="0" w:space="0" w:color="auto"/>
      </w:divBdr>
    </w:div>
    <w:div w:id="405953524">
      <w:bodyDiv w:val="1"/>
      <w:marLeft w:val="0"/>
      <w:marRight w:val="0"/>
      <w:marTop w:val="0"/>
      <w:marBottom w:val="0"/>
      <w:divBdr>
        <w:top w:val="none" w:sz="0" w:space="0" w:color="auto"/>
        <w:left w:val="none" w:sz="0" w:space="0" w:color="auto"/>
        <w:bottom w:val="none" w:sz="0" w:space="0" w:color="auto"/>
        <w:right w:val="none" w:sz="0" w:space="0" w:color="auto"/>
      </w:divBdr>
    </w:div>
    <w:div w:id="493103617">
      <w:bodyDiv w:val="1"/>
      <w:marLeft w:val="0"/>
      <w:marRight w:val="0"/>
      <w:marTop w:val="0"/>
      <w:marBottom w:val="0"/>
      <w:divBdr>
        <w:top w:val="none" w:sz="0" w:space="0" w:color="auto"/>
        <w:left w:val="none" w:sz="0" w:space="0" w:color="auto"/>
        <w:bottom w:val="none" w:sz="0" w:space="0" w:color="auto"/>
        <w:right w:val="none" w:sz="0" w:space="0" w:color="auto"/>
      </w:divBdr>
    </w:div>
    <w:div w:id="539246101">
      <w:bodyDiv w:val="1"/>
      <w:marLeft w:val="0"/>
      <w:marRight w:val="0"/>
      <w:marTop w:val="0"/>
      <w:marBottom w:val="0"/>
      <w:divBdr>
        <w:top w:val="none" w:sz="0" w:space="0" w:color="auto"/>
        <w:left w:val="none" w:sz="0" w:space="0" w:color="auto"/>
        <w:bottom w:val="none" w:sz="0" w:space="0" w:color="auto"/>
        <w:right w:val="none" w:sz="0" w:space="0" w:color="auto"/>
      </w:divBdr>
    </w:div>
    <w:div w:id="745810056">
      <w:bodyDiv w:val="1"/>
      <w:marLeft w:val="0"/>
      <w:marRight w:val="0"/>
      <w:marTop w:val="0"/>
      <w:marBottom w:val="0"/>
      <w:divBdr>
        <w:top w:val="none" w:sz="0" w:space="0" w:color="auto"/>
        <w:left w:val="none" w:sz="0" w:space="0" w:color="auto"/>
        <w:bottom w:val="none" w:sz="0" w:space="0" w:color="auto"/>
        <w:right w:val="none" w:sz="0" w:space="0" w:color="auto"/>
      </w:divBdr>
    </w:div>
    <w:div w:id="961500488">
      <w:bodyDiv w:val="1"/>
      <w:marLeft w:val="0"/>
      <w:marRight w:val="0"/>
      <w:marTop w:val="0"/>
      <w:marBottom w:val="0"/>
      <w:divBdr>
        <w:top w:val="none" w:sz="0" w:space="0" w:color="auto"/>
        <w:left w:val="none" w:sz="0" w:space="0" w:color="auto"/>
        <w:bottom w:val="none" w:sz="0" w:space="0" w:color="auto"/>
        <w:right w:val="none" w:sz="0" w:space="0" w:color="auto"/>
      </w:divBdr>
    </w:div>
    <w:div w:id="162611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r.msu.edu/resources/msu-extension-six-step-community-change-mode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anr.msu.edu/facilitative_leadership/servic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r.msu.edu/community-change-hub/"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lbert8\Michigan%20State%20University\ANR%20Comm%20-%20ANR%20Comm%20Product%20Team\GE%20332%20MSUE%20Templates\2020_MSUE%20Fact%20Sheet\2020_MSUE_Fact%20Sheet_Template.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MSUExtension">
  <a:themeElements>
    <a:clrScheme name="MSU Brand 2015">
      <a:dk1>
        <a:sysClr val="windowText" lastClr="000000"/>
      </a:dk1>
      <a:lt1>
        <a:sysClr val="window" lastClr="FFFFFF"/>
      </a:lt1>
      <a:dk2>
        <a:srgbClr val="18453B"/>
      </a:dk2>
      <a:lt2>
        <a:srgbClr val="E8D9B5"/>
      </a:lt2>
      <a:accent1>
        <a:srgbClr val="94AE4A"/>
      </a:accent1>
      <a:accent2>
        <a:srgbClr val="CB5A28"/>
      </a:accent2>
      <a:accent3>
        <a:srgbClr val="909AB7"/>
      </a:accent3>
      <a:accent4>
        <a:srgbClr val="6E005F"/>
      </a:accent4>
      <a:accent5>
        <a:srgbClr val="535054"/>
      </a:accent5>
      <a:accent6>
        <a:srgbClr val="C89A58"/>
      </a:accent6>
      <a:hlink>
        <a:srgbClr val="0DB14B"/>
      </a:hlink>
      <a:folHlink>
        <a:srgbClr val="00818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ECD95289ABE0A4383B69F0BECEEC582" ma:contentTypeVersion="21" ma:contentTypeDescription="Create a new document." ma:contentTypeScope="" ma:versionID="a1ddede1db40ec6b33e138962ca9bfb3">
  <xsd:schema xmlns:xsd="http://www.w3.org/2001/XMLSchema" xmlns:xs="http://www.w3.org/2001/XMLSchema" xmlns:p="http://schemas.microsoft.com/office/2006/metadata/properties" xmlns:ns2="57f334c6-6955-4b94-9eb7-c538cc39d8ec" xmlns:ns3="3039dfd1-6254-42f9-ae24-be2f27f38414" xmlns:ns4="d92d4f40-b75b-4726-8c43-08775ca2dfa8" targetNamespace="http://schemas.microsoft.com/office/2006/metadata/properties" ma:root="true" ma:fieldsID="019f903668f7d97b763e381156aa3d60" ns2:_="" ns3:_="" ns4:_="">
    <xsd:import namespace="57f334c6-6955-4b94-9eb7-c538cc39d8ec"/>
    <xsd:import namespace="3039dfd1-6254-42f9-ae24-be2f27f38414"/>
    <xsd:import namespace="d92d4f40-b75b-4726-8c43-08775ca2df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334c6-6955-4b94-9eb7-c538cc39d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39dfd1-6254-42f9-ae24-be2f27f384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2d4f40-b75b-4726-8c43-08775ca2dfa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1e48ccb-c5e3-4fb6-8723-abfba1da35c3}" ma:internalName="TaxCatchAll" ma:showField="CatchAllData" ma:web="d92d4f40-b75b-4726-8c43-08775ca2df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2d4f40-b75b-4726-8c43-08775ca2dfa8" xsi:nil="true"/>
    <lcf76f155ced4ddcb4097134ff3c332f xmlns="57f334c6-6955-4b94-9eb7-c538cc39d8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8D093A-8269-40A2-92CB-4B09B95E9AF0}">
  <ds:schemaRefs>
    <ds:schemaRef ds:uri="http://schemas.openxmlformats.org/officeDocument/2006/bibliography"/>
  </ds:schemaRefs>
</ds:datastoreItem>
</file>

<file path=customXml/itemProps2.xml><?xml version="1.0" encoding="utf-8"?>
<ds:datastoreItem xmlns:ds="http://schemas.openxmlformats.org/officeDocument/2006/customXml" ds:itemID="{0CF0C9DE-B193-424C-8182-A3A2DB304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334c6-6955-4b94-9eb7-c538cc39d8ec"/>
    <ds:schemaRef ds:uri="3039dfd1-6254-42f9-ae24-be2f27f38414"/>
    <ds:schemaRef ds:uri="d92d4f40-b75b-4726-8c43-08775ca2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8BCC01-1FA2-4955-ABBA-232055BA90C3}">
  <ds:schemaRefs>
    <ds:schemaRef ds:uri="http://schemas.microsoft.com/office/2006/metadata/properties"/>
    <ds:schemaRef ds:uri="http://schemas.microsoft.com/office/infopath/2007/PartnerControls"/>
    <ds:schemaRef ds:uri="d92d4f40-b75b-4726-8c43-08775ca2dfa8"/>
    <ds:schemaRef ds:uri="57f334c6-6955-4b94-9eb7-c538cc39d8ec"/>
  </ds:schemaRefs>
</ds:datastoreItem>
</file>

<file path=customXml/itemProps4.xml><?xml version="1.0" encoding="utf-8"?>
<ds:datastoreItem xmlns:ds="http://schemas.openxmlformats.org/officeDocument/2006/customXml" ds:itemID="{D641E1B0-0F5D-4832-895A-D9FF8EB2B480}">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2020_MSUE_Fact Sheet_Template</Template>
  <TotalTime>5</TotalTime>
  <Pages>4</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Hulbert, Rebecca</dc:creator>
  <cp:lastModifiedBy>Shovels, Amy</cp:lastModifiedBy>
  <cp:revision>13</cp:revision>
  <cp:lastPrinted>2026-04-23T16:30:00Z</cp:lastPrinted>
  <dcterms:created xsi:type="dcterms:W3CDTF">2026-05-01T17:14:00Z</dcterms:created>
  <dcterms:modified xsi:type="dcterms:W3CDTF">2026-05-01T18:01:00Z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0x0101006ECD95289ABE0A4383B69F0BECEEC582</vt:lpwstr>
  </property>
  <property fmtid="{D5CDD505-2E9C-101B-9397-08002B2CF9AE}" pid="3" name="Order">
    <vt:r8>5950400</vt:r8>
  </property>
  <property fmtid="{D5CDD505-2E9C-101B-9397-08002B2CF9AE}" pid="4" name="MediaServiceImageTags">
    <vt:lpwstr/>
  </property>
  <property fmtid="{D5CDD505-2E9C-101B-9397-08002B2CF9AE}" pid="5" name="GrammarlyDocumentId">
    <vt:lpwstr>fe0b4924-f570-41ae-905d-57e3489074f7</vt:lpwstr>
  </property>
</Properties>
</file>